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7383BC" w14:textId="7A03F95B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b/>
          <w:bCs/>
          <w:sz w:val="22"/>
          <w:szCs w:val="22"/>
          <w:lang w:val="en-US"/>
        </w:rPr>
        <w:t>LJH32 8.9.89</w:t>
      </w:r>
    </w:p>
    <w:p w14:paraId="6D91AB85" w14:textId="77777777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086E0C06" w14:textId="342CE2D5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>24, Irish, student nurse (has SEN from Ireland) doing conversion to SRN; lives with boyfriend, his two sisters and their partners; ma in N Ireland, pa died when JH32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was 13; Brought up RC, convent schools, still holds many of tenets spec re sex; heterosexual.</w:t>
      </w:r>
    </w:p>
    <w:p w14:paraId="00CFFBA7" w14:textId="77777777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45F5F55B" w14:textId="6F6886D3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Attractive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yw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, short,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well coiffed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dark hair and lovely blue eyes, strong Irish accent, hope transcriber will manage.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Wearing a white track suit with some dashes of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colour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on it.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Lives 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[REDACTED]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over a pub which is managed/owned by her boyfriend.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had 2 sexual relationships before the current one.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The first, when she was 18, and she thought that was too young.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"Here it's old but back home it is young".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did not want sex, but he insisted, but she did not say no "I could have said no".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They were drunk first time, no contraception.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Occasionally used it later, but still got pregnant. She told me that she had an abortion, she could barely say the word, and anyway used d &amp; c.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blamed the guy, they came to England and got a private abortion, and she left him in the street the minute she left the clinic.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He still pines for her.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does not agree with abortion and still feels guilt and that she should not have done it.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has not told many people this, just her closest women friends who helped her through it anyway.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Has not told current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boyfriend, and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is worried he might find out through mutual friends, thinks he would be v. upset, disapproves of abortion, knows about her earlier sexual experience.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does not know if she will be able to tell him.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He had one prior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relationship,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both are retrospectively jealous of each other.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wishes she had not had any sex before marriage.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Current boyfriend would not have minded, would have done what she wanted, sex is not all that important for either,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tho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they enjoy it.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Calls herself old fashioned.</w:t>
      </w:r>
    </w:p>
    <w:p w14:paraId="02872C55" w14:textId="77777777" w:rsidR="00B03954" w:rsidRDefault="00B03954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07D28D0A" w14:textId="34B44350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Sex ed was terrible, convent school, if you masturbated your hand would drop off, you could get pregnant from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french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kissing - talk about misinformation.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Some of this early training lingers on, she and her group of female friends never have masturbated.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62D01BDB" w14:textId="77777777" w:rsidR="00B03954" w:rsidRDefault="00B03954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33796391" w14:textId="556D728B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Not brilliantly well informed about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AIDS, and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says that the day training they had had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emphasised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dangers from needle stick injury and hazards at work (As RT said).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said that sex was not mentioned, and she reckons that if one of her nurse colleagues found she was HIV+ she would assume needle injury and never think of sex.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herself is not worried, knows sex history of boyfriend and trusts him.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But some of her friends take chances with the people they sleep with.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thinks there should be more and better sex and AIDS education.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Does not take other risks apart from smoking and running across the roads where there is no crossing.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Has a circle of v. close Irish friends who all go around together, on various outings, eating out,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river-boats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(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tho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gone off them now) etc.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09259ED0" w14:textId="77777777" w:rsidR="00B03954" w:rsidRDefault="00B03954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52ED8E96" w14:textId="17316A30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>I asked her if she would do a diary and she said she keeps one anyway.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I said sexually explicit, she agreed but wanted some instruction.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I went up to get her the letter describing what we wanted.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When I came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back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she said why didn't she just tell me now.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So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I turned on the tape and she told me the things that she and her boyfriend do when they have sex.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said she felt at ease, but if I invited her back to tell after she had kept a diary she probably would chicken out.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I did invite to take part in re-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interview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and she is interested.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She is a bit old, but rather interesting mixture.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We will have to talk about this age thing.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I did her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bcs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she was the only nurse we got from 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>[NAME OF HOSPITAL]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, she said insist on them trying for the new intake of student nurses.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I might have another go at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lastRenderedPageBreak/>
        <w:t>them,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they probably have got loads of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qrs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left.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</w:p>
    <w:p w14:paraId="2ED4EDFD" w14:textId="77777777" w:rsidR="00B03954" w:rsidRDefault="00B03954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p w14:paraId="7E83F352" w14:textId="2F74CC78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She was </w:t>
      </w:r>
      <w:proofErr w:type="gramStart"/>
      <w:r w:rsidRPr="00B03954">
        <w:rPr>
          <w:rFonts w:ascii="Arial" w:eastAsia="Times New Roman" w:hAnsi="Arial" w:cs="Arial"/>
          <w:sz w:val="22"/>
          <w:szCs w:val="22"/>
          <w:lang w:val="en-US"/>
        </w:rPr>
        <w:t>very nice</w:t>
      </w:r>
      <w:proofErr w:type="gram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, and very forthcoming, </w:t>
      </w:r>
      <w:proofErr w:type="spellStart"/>
      <w:r w:rsidRPr="00B03954">
        <w:rPr>
          <w:rFonts w:ascii="Arial" w:eastAsia="Times New Roman" w:hAnsi="Arial" w:cs="Arial"/>
          <w:sz w:val="22"/>
          <w:szCs w:val="22"/>
          <w:lang w:val="en-US"/>
        </w:rPr>
        <w:t>tho</w:t>
      </w:r>
      <w:proofErr w:type="spellEnd"/>
      <w:r w:rsidRPr="00B03954">
        <w:rPr>
          <w:rFonts w:ascii="Arial" w:eastAsia="Times New Roman" w:hAnsi="Arial" w:cs="Arial"/>
          <w:sz w:val="22"/>
          <w:szCs w:val="22"/>
          <w:lang w:val="en-US"/>
        </w:rPr>
        <w:t xml:space="preserve"> occasionally a little, not embarrassed, but slightly surprised at herself for saying what she was saying.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Justified it a bit by thinking/saying that it was useful for me.</w:t>
      </w:r>
      <w:r w:rsidR="00B03954">
        <w:rPr>
          <w:rFonts w:ascii="Arial" w:eastAsia="Times New Roman" w:hAnsi="Arial" w:cs="Arial"/>
          <w:sz w:val="22"/>
          <w:szCs w:val="22"/>
          <w:lang w:val="en-US"/>
        </w:rPr>
        <w:t xml:space="preserve"> </w:t>
      </w:r>
      <w:r w:rsidRPr="00B03954">
        <w:rPr>
          <w:rFonts w:ascii="Arial" w:eastAsia="Times New Roman" w:hAnsi="Arial" w:cs="Arial"/>
          <w:sz w:val="22"/>
          <w:szCs w:val="22"/>
          <w:lang w:val="en-US"/>
        </w:rPr>
        <w:t>I think she wanted to talk about the abortion.</w:t>
      </w:r>
    </w:p>
    <w:p w14:paraId="6E3EBBD1" w14:textId="75B6CBC6" w:rsidR="00200803" w:rsidRPr="00B03954" w:rsidRDefault="00200803" w:rsidP="00B03954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2"/>
          <w:szCs w:val="22"/>
          <w:lang w:val="en-US"/>
        </w:rPr>
      </w:pPr>
    </w:p>
    <w:sectPr w:rsidR="00200803" w:rsidRPr="00B03954" w:rsidSect="00200803">
      <w:headerReference w:type="default" r:id="rId6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6256B4" w14:textId="77777777" w:rsidR="00B03954" w:rsidRDefault="00B03954" w:rsidP="00B03954">
      <w:r>
        <w:separator/>
      </w:r>
    </w:p>
  </w:endnote>
  <w:endnote w:type="continuationSeparator" w:id="0">
    <w:p w14:paraId="550DB863" w14:textId="77777777" w:rsidR="00B03954" w:rsidRDefault="00B03954" w:rsidP="00B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CC07C" w14:textId="77777777" w:rsidR="00B03954" w:rsidRDefault="00B03954" w:rsidP="00B03954">
      <w:r>
        <w:separator/>
      </w:r>
    </w:p>
  </w:footnote>
  <w:footnote w:type="continuationSeparator" w:id="0">
    <w:p w14:paraId="290C87D8" w14:textId="77777777" w:rsidR="00B03954" w:rsidRDefault="00B03954" w:rsidP="00B03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088166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729ED8D" w14:textId="4C02D3A7" w:rsidR="00B03954" w:rsidRDefault="00B039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61288F" w14:textId="77777777" w:rsidR="00B03954" w:rsidRDefault="00B039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3"/>
    <w:rsid w:val="00200803"/>
    <w:rsid w:val="0041560D"/>
    <w:rsid w:val="00B039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B1414"/>
  <w15:docId w15:val="{BDFAFDE5-9D25-4304-BBF9-646009F0D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9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3954"/>
    <w:rPr>
      <w:rFonts w:asciiTheme="minorHAnsi" w:eastAsiaTheme="minorEastAsia" w:hAnsiTheme="minorHAnsi" w:cstheme="minorBid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39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3954"/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Gahnstrom</dc:creator>
  <cp:keywords/>
  <cp:lastModifiedBy>Rosie Gahnstrom</cp:lastModifiedBy>
  <cp:revision>2</cp:revision>
  <cp:lastPrinted>2020-05-05T21:04:00Z</cp:lastPrinted>
  <dcterms:created xsi:type="dcterms:W3CDTF">2020-05-05T21:14:00Z</dcterms:created>
  <dcterms:modified xsi:type="dcterms:W3CDTF">2020-05-05T21:14:00Z</dcterms:modified>
</cp:coreProperties>
</file>