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51" w:rsidRDefault="00FF7D57" w:rsidP="00E81B37">
      <w:pPr>
        <w:rPr>
          <w:rFonts w:asciiTheme="minorHAnsi" w:hAnsiTheme="minorHAnsi"/>
          <w:b/>
          <w:bCs/>
          <w:color w:val="1F497D" w:themeColor="text2"/>
          <w:sz w:val="36"/>
          <w:szCs w:val="36"/>
        </w:rPr>
      </w:pPr>
      <w:bookmarkStart w:id="0" w:name="_GoBack"/>
      <w:bookmarkEnd w:id="0"/>
      <w:r w:rsidRPr="00B409DF">
        <w:rPr>
          <w:rFonts w:asciiTheme="minorHAnsi" w:hAnsiTheme="minorHAnsi"/>
          <w:b/>
          <w:bCs/>
          <w:color w:val="1F497D" w:themeColor="text2"/>
          <w:sz w:val="36"/>
          <w:szCs w:val="36"/>
        </w:rPr>
        <w:t>Roasting t</w:t>
      </w:r>
      <w:r w:rsidR="00BB4751" w:rsidRPr="00B409DF">
        <w:rPr>
          <w:rFonts w:asciiTheme="minorHAnsi" w:hAnsiTheme="minorHAnsi"/>
          <w:b/>
          <w:bCs/>
          <w:color w:val="1F497D" w:themeColor="text2"/>
          <w:sz w:val="36"/>
          <w:szCs w:val="36"/>
        </w:rPr>
        <w:t xml:space="preserve">he </w:t>
      </w:r>
      <w:r w:rsidR="005771F3" w:rsidRPr="00B409DF">
        <w:rPr>
          <w:rFonts w:asciiTheme="minorHAnsi" w:hAnsiTheme="minorHAnsi"/>
          <w:b/>
          <w:bCs/>
          <w:color w:val="1F497D" w:themeColor="text2"/>
          <w:sz w:val="36"/>
          <w:szCs w:val="36"/>
        </w:rPr>
        <w:t>o</w:t>
      </w:r>
      <w:r w:rsidR="00B409DF" w:rsidRPr="00B409DF">
        <w:rPr>
          <w:rFonts w:asciiTheme="minorHAnsi" w:hAnsiTheme="minorHAnsi"/>
          <w:b/>
          <w:bCs/>
          <w:color w:val="1F497D" w:themeColor="text2"/>
          <w:sz w:val="36"/>
          <w:szCs w:val="36"/>
        </w:rPr>
        <w:t>ld chestnut: p</w:t>
      </w:r>
      <w:r w:rsidR="00BB4751" w:rsidRPr="00B409DF">
        <w:rPr>
          <w:rFonts w:asciiTheme="minorHAnsi" w:hAnsiTheme="minorHAnsi"/>
          <w:b/>
          <w:bCs/>
          <w:color w:val="1F497D" w:themeColor="text2"/>
          <w:sz w:val="36"/>
          <w:szCs w:val="36"/>
        </w:rPr>
        <w:t>romoting t</w:t>
      </w:r>
      <w:r w:rsidR="00B409DF" w:rsidRPr="00B409DF">
        <w:rPr>
          <w:rFonts w:asciiTheme="minorHAnsi" w:hAnsiTheme="minorHAnsi"/>
          <w:b/>
          <w:bCs/>
          <w:color w:val="1F497D" w:themeColor="text2"/>
          <w:sz w:val="36"/>
          <w:szCs w:val="36"/>
        </w:rPr>
        <w:t>he practitioner perspective to information s</w:t>
      </w:r>
      <w:r w:rsidR="00BB4751" w:rsidRPr="00B409DF">
        <w:rPr>
          <w:rFonts w:asciiTheme="minorHAnsi" w:hAnsiTheme="minorHAnsi"/>
          <w:b/>
          <w:bCs/>
          <w:color w:val="1F497D" w:themeColor="text2"/>
          <w:sz w:val="36"/>
          <w:szCs w:val="36"/>
        </w:rPr>
        <w:t>tudies students</w:t>
      </w:r>
    </w:p>
    <w:p w:rsidR="00C07844" w:rsidRDefault="0095748C" w:rsidP="00E81B37">
      <w:pPr>
        <w:rPr>
          <w:rFonts w:asciiTheme="minorHAnsi" w:hAnsiTheme="minorHAnsi"/>
          <w:b/>
          <w:bCs/>
          <w:sz w:val="24"/>
          <w:szCs w:val="24"/>
        </w:rPr>
      </w:pPr>
      <w:r>
        <w:rPr>
          <w:rFonts w:asciiTheme="minorHAnsi" w:hAnsiTheme="minorHAnsi"/>
          <w:b/>
          <w:bCs/>
          <w:noProof/>
          <w:sz w:val="24"/>
          <w:szCs w:val="24"/>
          <w:lang w:eastAsia="zh-CN"/>
        </w:rPr>
        <w:drawing>
          <wp:inline distT="0" distB="0" distL="0" distR="0" wp14:anchorId="1C6CE53D" wp14:editId="18A30A70">
            <wp:extent cx="600075" cy="704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JaneHarvell-PHOTO.jpg"/>
                    <pic:cNvPicPr/>
                  </pic:nvPicPr>
                  <pic:blipFill rotWithShape="1">
                    <a:blip r:embed="rId9" cstate="print">
                      <a:extLst>
                        <a:ext uri="{28A0092B-C50C-407E-A947-70E740481C1C}">
                          <a14:useLocalDpi xmlns:a14="http://schemas.microsoft.com/office/drawing/2010/main" val="0"/>
                        </a:ext>
                      </a:extLst>
                    </a:blip>
                    <a:srcRect l="10458" r="7189"/>
                    <a:stretch/>
                  </pic:blipFill>
                  <pic:spPr bwMode="auto">
                    <a:xfrm>
                      <a:off x="0" y="0"/>
                      <a:ext cx="600465" cy="705123"/>
                    </a:xfrm>
                    <a:prstGeom prst="rect">
                      <a:avLst/>
                    </a:prstGeom>
                    <a:ln>
                      <a:noFill/>
                    </a:ln>
                    <a:extLst>
                      <a:ext uri="{53640926-AAD7-44D8-BBD7-CCE9431645EC}">
                        <a14:shadowObscured xmlns:a14="http://schemas.microsoft.com/office/drawing/2010/main"/>
                      </a:ext>
                    </a:extLst>
                  </pic:spPr>
                </pic:pic>
              </a:graphicData>
            </a:graphic>
          </wp:inline>
        </w:drawing>
      </w:r>
    </w:p>
    <w:p w:rsidR="0095748C" w:rsidRDefault="0095748C" w:rsidP="00E81B37">
      <w:pPr>
        <w:rPr>
          <w:rFonts w:asciiTheme="minorHAnsi" w:hAnsiTheme="minorHAnsi"/>
          <w:bCs/>
          <w:sz w:val="20"/>
          <w:szCs w:val="20"/>
        </w:rPr>
      </w:pPr>
      <w:r w:rsidRPr="0095748C">
        <w:rPr>
          <w:rFonts w:asciiTheme="minorHAnsi" w:hAnsiTheme="minorHAnsi"/>
          <w:bCs/>
          <w:sz w:val="20"/>
          <w:szCs w:val="20"/>
        </w:rPr>
        <w:t>JANE HARVELL</w:t>
      </w:r>
    </w:p>
    <w:p w:rsidR="0095748C" w:rsidRPr="0095748C" w:rsidRDefault="0095748C" w:rsidP="0095748C">
      <w:pPr>
        <w:rPr>
          <w:lang w:eastAsia="zh-CN"/>
        </w:rPr>
      </w:pPr>
      <w:r w:rsidRPr="0095748C">
        <w:rPr>
          <w:lang w:eastAsia="zh-CN"/>
        </w:rPr>
        <w:t>Head of Academic Services &amp; Special Collections</w:t>
      </w:r>
    </w:p>
    <w:p w:rsidR="0095748C" w:rsidRDefault="0095748C" w:rsidP="0095748C">
      <w:pPr>
        <w:rPr>
          <w:lang w:eastAsia="zh-CN"/>
        </w:rPr>
      </w:pPr>
      <w:r w:rsidRPr="0095748C">
        <w:rPr>
          <w:lang w:eastAsia="zh-CN"/>
        </w:rPr>
        <w:t>The Library, University of Sussex</w:t>
      </w:r>
    </w:p>
    <w:p w:rsidR="0095748C" w:rsidRPr="0095748C" w:rsidRDefault="0095748C" w:rsidP="0095748C">
      <w:pPr>
        <w:rPr>
          <w:rFonts w:asciiTheme="minorHAnsi" w:hAnsiTheme="minorHAnsi"/>
          <w:bCs/>
          <w:sz w:val="20"/>
          <w:szCs w:val="20"/>
        </w:rPr>
      </w:pPr>
    </w:p>
    <w:p w:rsidR="0095748C" w:rsidRDefault="0095748C" w:rsidP="00E81B37">
      <w:pPr>
        <w:rPr>
          <w:rFonts w:asciiTheme="minorHAnsi" w:hAnsiTheme="minorHAnsi"/>
          <w:bCs/>
          <w:sz w:val="20"/>
          <w:szCs w:val="20"/>
        </w:rPr>
      </w:pPr>
      <w:r>
        <w:rPr>
          <w:rFonts w:asciiTheme="minorHAnsi" w:hAnsiTheme="minorHAnsi"/>
          <w:b/>
          <w:bCs/>
          <w:noProof/>
          <w:sz w:val="24"/>
          <w:szCs w:val="24"/>
          <w:lang w:eastAsia="zh-CN"/>
        </w:rPr>
        <w:drawing>
          <wp:inline distT="0" distB="0" distL="0" distR="0" wp14:anchorId="41D423C8" wp14:editId="026D993C">
            <wp:extent cx="600075" cy="7572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Audrey_Marshall-PHOTO.jpg"/>
                    <pic:cNvPicPr/>
                  </pic:nvPicPr>
                  <pic:blipFill rotWithShape="1">
                    <a:blip r:embed="rId10" cstate="print">
                      <a:extLst>
                        <a:ext uri="{28A0092B-C50C-407E-A947-70E740481C1C}">
                          <a14:useLocalDpi xmlns:a14="http://schemas.microsoft.com/office/drawing/2010/main" val="0"/>
                        </a:ext>
                      </a:extLst>
                    </a:blip>
                    <a:srcRect l="6782" t="5693" r="11305" b="24682"/>
                    <a:stretch/>
                  </pic:blipFill>
                  <pic:spPr bwMode="auto">
                    <a:xfrm>
                      <a:off x="0" y="0"/>
                      <a:ext cx="600328" cy="757557"/>
                    </a:xfrm>
                    <a:prstGeom prst="rect">
                      <a:avLst/>
                    </a:prstGeom>
                    <a:ln>
                      <a:noFill/>
                    </a:ln>
                    <a:extLst>
                      <a:ext uri="{53640926-AAD7-44D8-BBD7-CCE9431645EC}">
                        <a14:shadowObscured xmlns:a14="http://schemas.microsoft.com/office/drawing/2010/main"/>
                      </a:ext>
                    </a:extLst>
                  </pic:spPr>
                </pic:pic>
              </a:graphicData>
            </a:graphic>
          </wp:inline>
        </w:drawing>
      </w:r>
    </w:p>
    <w:p w:rsidR="0095748C" w:rsidRDefault="0095748C" w:rsidP="00E81B37">
      <w:pPr>
        <w:rPr>
          <w:rFonts w:asciiTheme="minorHAnsi" w:hAnsiTheme="minorHAnsi"/>
          <w:bCs/>
          <w:sz w:val="20"/>
          <w:szCs w:val="20"/>
        </w:rPr>
      </w:pPr>
      <w:r>
        <w:rPr>
          <w:rFonts w:asciiTheme="minorHAnsi" w:hAnsiTheme="minorHAnsi"/>
          <w:bCs/>
          <w:sz w:val="20"/>
          <w:szCs w:val="20"/>
        </w:rPr>
        <w:t>AUDREY MARSHALL</w:t>
      </w:r>
    </w:p>
    <w:p w:rsidR="0018279E" w:rsidRDefault="0018279E" w:rsidP="0018279E">
      <w:pPr>
        <w:rPr>
          <w:sz w:val="18"/>
          <w:szCs w:val="18"/>
          <w:shd w:val="clear" w:color="auto" w:fill="D3D3D3"/>
        </w:rPr>
      </w:pPr>
    </w:p>
    <w:p w:rsidR="0018279E" w:rsidRDefault="0018279E" w:rsidP="0018279E">
      <w:pPr>
        <w:rPr>
          <w:sz w:val="18"/>
          <w:szCs w:val="18"/>
        </w:rPr>
      </w:pPr>
      <w:r w:rsidRPr="00FF5EA9">
        <w:rPr>
          <w:sz w:val="18"/>
          <w:szCs w:val="18"/>
          <w:shd w:val="clear" w:color="auto" w:fill="D3D3D3"/>
        </w:rPr>
        <w:t>This is an open access article distributed under the terms of the Creative Commons Attribution Licence (</w:t>
      </w:r>
      <w:hyperlink r:id="rId11" w:history="1">
        <w:r w:rsidRPr="00FF5EA9">
          <w:rPr>
            <w:rStyle w:val="Hyperlink"/>
            <w:sz w:val="18"/>
            <w:szCs w:val="18"/>
            <w:shd w:val="clear" w:color="auto" w:fill="D3D3D3"/>
          </w:rPr>
          <w:t>http://creativecommons.org/licenses/by/3.0</w:t>
        </w:r>
      </w:hyperlink>
      <w:r w:rsidRPr="00FF5EA9">
        <w:rPr>
          <w:sz w:val="18"/>
          <w:szCs w:val="18"/>
        </w:rPr>
        <w:t>)</w:t>
      </w:r>
    </w:p>
    <w:p w:rsidR="00DD6D83" w:rsidRPr="00BB4751" w:rsidRDefault="00DD6D83">
      <w:pPr>
        <w:rPr>
          <w:rFonts w:asciiTheme="minorHAnsi" w:hAnsiTheme="minorHAnsi"/>
          <w:sz w:val="24"/>
          <w:szCs w:val="24"/>
        </w:rPr>
      </w:pPr>
    </w:p>
    <w:p w:rsidR="00BA13B3" w:rsidRPr="00BB4751" w:rsidRDefault="00BA13B3" w:rsidP="00BA13B3">
      <w:pPr>
        <w:rPr>
          <w:rFonts w:asciiTheme="minorHAnsi" w:hAnsiTheme="minorHAnsi"/>
          <w:sz w:val="24"/>
          <w:szCs w:val="24"/>
        </w:rPr>
      </w:pPr>
    </w:p>
    <w:p w:rsidR="002A5161" w:rsidRPr="0095748C" w:rsidRDefault="002A5161" w:rsidP="002A5161">
      <w:pPr>
        <w:rPr>
          <w:rFonts w:asciiTheme="minorHAnsi" w:hAnsiTheme="minorHAnsi"/>
          <w:b/>
          <w:bCs/>
          <w:color w:val="1F497D" w:themeColor="text2"/>
          <w:sz w:val="32"/>
          <w:szCs w:val="32"/>
        </w:rPr>
      </w:pPr>
      <w:r w:rsidRPr="0095748C">
        <w:rPr>
          <w:rFonts w:asciiTheme="minorHAnsi" w:hAnsiTheme="minorHAnsi"/>
          <w:b/>
          <w:bCs/>
          <w:color w:val="1F497D" w:themeColor="text2"/>
          <w:sz w:val="32"/>
          <w:szCs w:val="32"/>
        </w:rPr>
        <w:t>Theory vs practice in library education</w:t>
      </w:r>
    </w:p>
    <w:p w:rsidR="002514DD" w:rsidRPr="00BB4751" w:rsidRDefault="002A5161" w:rsidP="002A5161">
      <w:pPr>
        <w:rPr>
          <w:rFonts w:asciiTheme="minorHAnsi" w:hAnsiTheme="minorHAnsi"/>
          <w:sz w:val="24"/>
          <w:szCs w:val="24"/>
        </w:rPr>
      </w:pPr>
      <w:r w:rsidRPr="00BB4751">
        <w:rPr>
          <w:rFonts w:asciiTheme="minorHAnsi" w:hAnsiTheme="minorHAnsi"/>
          <w:sz w:val="24"/>
          <w:szCs w:val="24"/>
        </w:rPr>
        <w:t xml:space="preserve">The debate about whether a university education is an </w:t>
      </w:r>
      <w:r w:rsidR="00FC48A9" w:rsidRPr="00BB4751">
        <w:rPr>
          <w:rFonts w:asciiTheme="minorHAnsi" w:hAnsiTheme="minorHAnsi"/>
          <w:sz w:val="24"/>
          <w:szCs w:val="24"/>
        </w:rPr>
        <w:t xml:space="preserve">appropriate and adequate </w:t>
      </w:r>
      <w:r w:rsidRPr="00BB4751">
        <w:rPr>
          <w:rFonts w:asciiTheme="minorHAnsi" w:hAnsiTheme="minorHAnsi"/>
          <w:sz w:val="24"/>
          <w:szCs w:val="24"/>
        </w:rPr>
        <w:t>preparation for professional library and information w</w:t>
      </w:r>
      <w:r w:rsidR="006C1C68" w:rsidRPr="00BB4751">
        <w:rPr>
          <w:rFonts w:asciiTheme="minorHAnsi" w:hAnsiTheme="minorHAnsi"/>
          <w:sz w:val="24"/>
          <w:szCs w:val="24"/>
        </w:rPr>
        <w:t>ork is an old chestnut</w:t>
      </w:r>
      <w:r w:rsidR="006C1C68" w:rsidRPr="00BB4751">
        <w:rPr>
          <w:rFonts w:asciiTheme="minorHAnsi" w:hAnsiTheme="minorHAnsi"/>
          <w:sz w:val="24"/>
          <w:szCs w:val="24"/>
          <w:vertAlign w:val="superscript"/>
        </w:rPr>
        <w:t>1</w:t>
      </w:r>
      <w:r w:rsidRPr="00BB4751">
        <w:rPr>
          <w:rFonts w:asciiTheme="minorHAnsi" w:hAnsiTheme="minorHAnsi"/>
          <w:sz w:val="24"/>
          <w:szCs w:val="24"/>
        </w:rPr>
        <w:t>.  Simmons</w:t>
      </w:r>
      <w:r w:rsidR="00544ED4" w:rsidRPr="00BB4751">
        <w:rPr>
          <w:rFonts w:asciiTheme="minorHAnsi" w:hAnsiTheme="minorHAnsi"/>
          <w:sz w:val="24"/>
          <w:szCs w:val="24"/>
        </w:rPr>
        <w:t xml:space="preserve"> and Corrall</w:t>
      </w:r>
      <w:r w:rsidRPr="00BB4751">
        <w:rPr>
          <w:rFonts w:asciiTheme="minorHAnsi" w:hAnsiTheme="minorHAnsi"/>
          <w:sz w:val="24"/>
          <w:szCs w:val="24"/>
          <w:vertAlign w:val="superscript"/>
        </w:rPr>
        <w:t xml:space="preserve">2  </w:t>
      </w:r>
      <w:r w:rsidRPr="00BB4751">
        <w:rPr>
          <w:rFonts w:asciiTheme="minorHAnsi" w:hAnsiTheme="minorHAnsi"/>
          <w:sz w:val="24"/>
          <w:szCs w:val="24"/>
        </w:rPr>
        <w:t>address this question very directly in a study about the educational needs of academic subject librarians</w:t>
      </w:r>
      <w:r w:rsidR="00A5306F">
        <w:rPr>
          <w:rFonts w:asciiTheme="minorHAnsi" w:hAnsiTheme="minorHAnsi"/>
          <w:sz w:val="24"/>
          <w:szCs w:val="24"/>
        </w:rPr>
        <w:t>,</w:t>
      </w:r>
      <w:r w:rsidRPr="00BB4751">
        <w:rPr>
          <w:rFonts w:asciiTheme="minorHAnsi" w:hAnsiTheme="minorHAnsi"/>
          <w:sz w:val="24"/>
          <w:szCs w:val="24"/>
        </w:rPr>
        <w:t xml:space="preserve"> while Cox et al</w:t>
      </w:r>
      <w:r w:rsidRPr="00BB4751">
        <w:rPr>
          <w:rFonts w:asciiTheme="minorHAnsi" w:hAnsiTheme="minorHAnsi"/>
          <w:sz w:val="24"/>
          <w:szCs w:val="24"/>
          <w:vertAlign w:val="superscript"/>
        </w:rPr>
        <w:t>3</w:t>
      </w:r>
      <w:r w:rsidRPr="00BB4751">
        <w:rPr>
          <w:rFonts w:asciiTheme="minorHAnsi" w:hAnsiTheme="minorHAnsi"/>
          <w:sz w:val="24"/>
          <w:szCs w:val="24"/>
        </w:rPr>
        <w:t xml:space="preserve"> followed up a group of </w:t>
      </w:r>
      <w:r w:rsidR="00A5306F">
        <w:rPr>
          <w:rFonts w:asciiTheme="minorHAnsi" w:hAnsiTheme="minorHAnsi"/>
          <w:sz w:val="24"/>
          <w:szCs w:val="24"/>
        </w:rPr>
        <w:t>information m</w:t>
      </w:r>
      <w:r w:rsidRPr="00BB4751">
        <w:rPr>
          <w:rFonts w:asciiTheme="minorHAnsi" w:hAnsiTheme="minorHAnsi"/>
          <w:sz w:val="24"/>
          <w:szCs w:val="24"/>
        </w:rPr>
        <w:t>anagement graduates from Sheffield University to investigate the graduates’ own perceptions of the extent to which their course prepared them for employment.  The literature tends to support a balanced approach, whereby theory and practice are combined to give students a core set of skills and knowledge.  CILIP</w:t>
      </w:r>
      <w:r w:rsidRPr="00BB4751">
        <w:rPr>
          <w:rFonts w:asciiTheme="minorHAnsi" w:hAnsiTheme="minorHAnsi"/>
          <w:sz w:val="24"/>
          <w:szCs w:val="24"/>
          <w:vertAlign w:val="superscript"/>
        </w:rPr>
        <w:t>4</w:t>
      </w:r>
      <w:r w:rsidR="00A5306F">
        <w:rPr>
          <w:rFonts w:asciiTheme="minorHAnsi" w:hAnsiTheme="minorHAnsi"/>
          <w:sz w:val="24"/>
          <w:szCs w:val="24"/>
        </w:rPr>
        <w:t xml:space="preserve"> also emphasiz</w:t>
      </w:r>
      <w:r w:rsidRPr="00BB4751">
        <w:rPr>
          <w:rFonts w:asciiTheme="minorHAnsi" w:hAnsiTheme="minorHAnsi"/>
          <w:sz w:val="24"/>
          <w:szCs w:val="24"/>
        </w:rPr>
        <w:t>es the need to include both theory and practice in its accredited courses and the P</w:t>
      </w:r>
      <w:r w:rsidR="0067020A" w:rsidRPr="00BB4751">
        <w:rPr>
          <w:rFonts w:asciiTheme="minorHAnsi" w:hAnsiTheme="minorHAnsi"/>
          <w:sz w:val="24"/>
          <w:szCs w:val="24"/>
        </w:rPr>
        <w:t xml:space="preserve">rofessional </w:t>
      </w:r>
      <w:r w:rsidRPr="00BB4751">
        <w:rPr>
          <w:rFonts w:asciiTheme="minorHAnsi" w:hAnsiTheme="minorHAnsi"/>
          <w:sz w:val="24"/>
          <w:szCs w:val="24"/>
        </w:rPr>
        <w:t>K</w:t>
      </w:r>
      <w:r w:rsidR="0067020A" w:rsidRPr="00BB4751">
        <w:rPr>
          <w:rFonts w:asciiTheme="minorHAnsi" w:hAnsiTheme="minorHAnsi"/>
          <w:sz w:val="24"/>
          <w:szCs w:val="24"/>
        </w:rPr>
        <w:t xml:space="preserve">nowledge and Skills </w:t>
      </w:r>
      <w:r w:rsidRPr="00BB4751">
        <w:rPr>
          <w:rFonts w:asciiTheme="minorHAnsi" w:hAnsiTheme="minorHAnsi"/>
          <w:sz w:val="24"/>
          <w:szCs w:val="24"/>
        </w:rPr>
        <w:t>B</w:t>
      </w:r>
      <w:r w:rsidR="0067020A" w:rsidRPr="00BB4751">
        <w:rPr>
          <w:rFonts w:asciiTheme="minorHAnsi" w:hAnsiTheme="minorHAnsi"/>
          <w:sz w:val="24"/>
          <w:szCs w:val="24"/>
        </w:rPr>
        <w:t>ase (PKSB)</w:t>
      </w:r>
      <w:r w:rsidRPr="00BB4751">
        <w:rPr>
          <w:rFonts w:asciiTheme="minorHAnsi" w:hAnsiTheme="minorHAnsi"/>
          <w:sz w:val="24"/>
          <w:szCs w:val="24"/>
          <w:vertAlign w:val="superscript"/>
        </w:rPr>
        <w:t>5</w:t>
      </w:r>
      <w:r w:rsidR="0067020A" w:rsidRPr="00A5306F">
        <w:rPr>
          <w:rFonts w:asciiTheme="minorHAnsi" w:hAnsiTheme="minorHAnsi"/>
          <w:sz w:val="24"/>
          <w:szCs w:val="24"/>
        </w:rPr>
        <w:t>,</w:t>
      </w:r>
      <w:r w:rsidR="0067020A" w:rsidRPr="00BB4751">
        <w:rPr>
          <w:rFonts w:asciiTheme="minorHAnsi" w:hAnsiTheme="minorHAnsi"/>
          <w:sz w:val="24"/>
          <w:szCs w:val="24"/>
          <w:vertAlign w:val="superscript"/>
        </w:rPr>
        <w:t xml:space="preserve"> </w:t>
      </w:r>
      <w:r w:rsidR="0067020A" w:rsidRPr="00BB4751">
        <w:rPr>
          <w:rFonts w:asciiTheme="minorHAnsi" w:hAnsiTheme="minorHAnsi"/>
          <w:sz w:val="24"/>
          <w:szCs w:val="24"/>
        </w:rPr>
        <w:t>which is now used to assess accredited programmes</w:t>
      </w:r>
      <w:r w:rsidR="002514DD" w:rsidRPr="00BB4751">
        <w:rPr>
          <w:rFonts w:asciiTheme="minorHAnsi" w:hAnsiTheme="minorHAnsi"/>
          <w:sz w:val="24"/>
          <w:szCs w:val="24"/>
        </w:rPr>
        <w:t xml:space="preserve"> and support personal professional development</w:t>
      </w:r>
      <w:r w:rsidR="0067020A" w:rsidRPr="00BB4751">
        <w:rPr>
          <w:rFonts w:asciiTheme="minorHAnsi" w:hAnsiTheme="minorHAnsi"/>
          <w:sz w:val="24"/>
          <w:szCs w:val="24"/>
        </w:rPr>
        <w:t xml:space="preserve">, </w:t>
      </w:r>
      <w:r w:rsidR="00FC48A9" w:rsidRPr="00BB4751">
        <w:rPr>
          <w:rFonts w:asciiTheme="minorHAnsi" w:hAnsiTheme="minorHAnsi"/>
          <w:sz w:val="24"/>
          <w:szCs w:val="24"/>
        </w:rPr>
        <w:t>describes</w:t>
      </w:r>
      <w:r w:rsidR="0067020A" w:rsidRPr="00BB4751">
        <w:rPr>
          <w:rFonts w:asciiTheme="minorHAnsi" w:hAnsiTheme="minorHAnsi"/>
          <w:sz w:val="24"/>
          <w:szCs w:val="24"/>
        </w:rPr>
        <w:t xml:space="preserve"> knowledge and skills in a way which</w:t>
      </w:r>
      <w:r w:rsidR="002514DD" w:rsidRPr="00BB4751">
        <w:rPr>
          <w:rFonts w:asciiTheme="minorHAnsi" w:hAnsiTheme="minorHAnsi"/>
          <w:sz w:val="24"/>
          <w:szCs w:val="24"/>
        </w:rPr>
        <w:t xml:space="preserve"> juxtaposes theory and practice. </w:t>
      </w:r>
    </w:p>
    <w:p w:rsidR="002A5161" w:rsidRPr="00BB4751" w:rsidRDefault="0067020A" w:rsidP="002A5161">
      <w:pPr>
        <w:rPr>
          <w:rFonts w:asciiTheme="minorHAnsi" w:hAnsiTheme="minorHAnsi"/>
          <w:sz w:val="24"/>
          <w:szCs w:val="24"/>
        </w:rPr>
      </w:pPr>
      <w:r w:rsidRPr="00BB4751">
        <w:rPr>
          <w:rFonts w:asciiTheme="minorHAnsi" w:hAnsiTheme="minorHAnsi"/>
          <w:sz w:val="24"/>
          <w:szCs w:val="24"/>
        </w:rPr>
        <w:t xml:space="preserve"> </w:t>
      </w:r>
    </w:p>
    <w:p w:rsidR="000648CA" w:rsidRPr="00BB4751" w:rsidRDefault="002A5161" w:rsidP="002A5161">
      <w:pPr>
        <w:rPr>
          <w:rFonts w:asciiTheme="minorHAnsi" w:hAnsiTheme="minorHAnsi"/>
          <w:sz w:val="24"/>
          <w:szCs w:val="24"/>
        </w:rPr>
      </w:pPr>
      <w:r w:rsidRPr="00BB4751">
        <w:rPr>
          <w:rFonts w:asciiTheme="minorHAnsi" w:hAnsiTheme="minorHAnsi"/>
          <w:sz w:val="24"/>
          <w:szCs w:val="24"/>
        </w:rPr>
        <w:t>The MA in Information Studies (MAIS) course at the University of Brighton has a strong practical element running through it</w:t>
      </w:r>
      <w:r w:rsidR="00FC48A9" w:rsidRPr="00BB4751">
        <w:rPr>
          <w:rFonts w:asciiTheme="minorHAnsi" w:hAnsiTheme="minorHAnsi"/>
          <w:sz w:val="24"/>
          <w:szCs w:val="24"/>
        </w:rPr>
        <w:t xml:space="preserve">. While validated by the university as a </w:t>
      </w:r>
      <w:r w:rsidR="00A5306F">
        <w:rPr>
          <w:rFonts w:asciiTheme="minorHAnsi" w:hAnsiTheme="minorHAnsi"/>
          <w:sz w:val="24"/>
          <w:szCs w:val="24"/>
        </w:rPr>
        <w:t>m</w:t>
      </w:r>
      <w:r w:rsidR="00FC48A9" w:rsidRPr="00BB4751">
        <w:rPr>
          <w:rFonts w:asciiTheme="minorHAnsi" w:hAnsiTheme="minorHAnsi"/>
          <w:sz w:val="24"/>
          <w:szCs w:val="24"/>
        </w:rPr>
        <w:t>asters</w:t>
      </w:r>
      <w:r w:rsidR="00A5306F">
        <w:rPr>
          <w:rFonts w:asciiTheme="minorHAnsi" w:hAnsiTheme="minorHAnsi"/>
          <w:sz w:val="24"/>
          <w:szCs w:val="24"/>
        </w:rPr>
        <w:t>-</w:t>
      </w:r>
      <w:r w:rsidR="00FC48A9" w:rsidRPr="00BB4751">
        <w:rPr>
          <w:rFonts w:asciiTheme="minorHAnsi" w:hAnsiTheme="minorHAnsi"/>
          <w:sz w:val="24"/>
          <w:szCs w:val="24"/>
        </w:rPr>
        <w:t>level</w:t>
      </w:r>
      <w:r w:rsidR="002514DD" w:rsidRPr="00BB4751">
        <w:rPr>
          <w:rFonts w:asciiTheme="minorHAnsi" w:hAnsiTheme="minorHAnsi"/>
          <w:sz w:val="24"/>
          <w:szCs w:val="24"/>
        </w:rPr>
        <w:t xml:space="preserve"> </w:t>
      </w:r>
      <w:r w:rsidR="00A5306F">
        <w:rPr>
          <w:rFonts w:asciiTheme="minorHAnsi" w:hAnsiTheme="minorHAnsi"/>
          <w:sz w:val="24"/>
          <w:szCs w:val="24"/>
        </w:rPr>
        <w:t>course it also emphasiz</w:t>
      </w:r>
      <w:r w:rsidR="00FC48A9" w:rsidRPr="00BB4751">
        <w:rPr>
          <w:rFonts w:asciiTheme="minorHAnsi" w:hAnsiTheme="minorHAnsi"/>
          <w:sz w:val="24"/>
          <w:szCs w:val="24"/>
        </w:rPr>
        <w:t xml:space="preserve">es the importance of the </w:t>
      </w:r>
      <w:r w:rsidR="002514DD" w:rsidRPr="00BB4751">
        <w:rPr>
          <w:rFonts w:asciiTheme="minorHAnsi" w:hAnsiTheme="minorHAnsi"/>
          <w:sz w:val="24"/>
          <w:szCs w:val="24"/>
        </w:rPr>
        <w:t>practitioner</w:t>
      </w:r>
      <w:r w:rsidR="00FC48A9" w:rsidRPr="00BB4751">
        <w:rPr>
          <w:rFonts w:asciiTheme="minorHAnsi" w:hAnsiTheme="minorHAnsi"/>
          <w:sz w:val="24"/>
          <w:szCs w:val="24"/>
        </w:rPr>
        <w:t xml:space="preserve"> perspective and practitioners</w:t>
      </w:r>
      <w:r w:rsidR="002514DD" w:rsidRPr="00BB4751">
        <w:rPr>
          <w:rFonts w:asciiTheme="minorHAnsi" w:hAnsiTheme="minorHAnsi"/>
          <w:sz w:val="24"/>
          <w:szCs w:val="24"/>
        </w:rPr>
        <w:t xml:space="preserve"> are </w:t>
      </w:r>
      <w:r w:rsidR="00FC48A9" w:rsidRPr="00BB4751">
        <w:rPr>
          <w:rFonts w:asciiTheme="minorHAnsi" w:hAnsiTheme="minorHAnsi"/>
          <w:sz w:val="24"/>
          <w:szCs w:val="24"/>
        </w:rPr>
        <w:t xml:space="preserve">regularly </w:t>
      </w:r>
      <w:r w:rsidR="002514DD" w:rsidRPr="00BB4751">
        <w:rPr>
          <w:rFonts w:asciiTheme="minorHAnsi" w:hAnsiTheme="minorHAnsi"/>
          <w:sz w:val="24"/>
          <w:szCs w:val="24"/>
        </w:rPr>
        <w:t xml:space="preserve">invited to contribute to </w:t>
      </w:r>
      <w:r w:rsidR="00FC48A9" w:rsidRPr="00BB4751">
        <w:rPr>
          <w:rFonts w:asciiTheme="minorHAnsi" w:hAnsiTheme="minorHAnsi"/>
          <w:sz w:val="24"/>
          <w:szCs w:val="24"/>
        </w:rPr>
        <w:t xml:space="preserve">the </w:t>
      </w:r>
      <w:r w:rsidR="002514DD" w:rsidRPr="00BB4751">
        <w:rPr>
          <w:rFonts w:asciiTheme="minorHAnsi" w:hAnsiTheme="minorHAnsi"/>
          <w:sz w:val="24"/>
          <w:szCs w:val="24"/>
        </w:rPr>
        <w:t>teaching</w:t>
      </w:r>
      <w:r w:rsidRPr="00BB4751">
        <w:rPr>
          <w:rFonts w:asciiTheme="minorHAnsi" w:hAnsiTheme="minorHAnsi"/>
          <w:sz w:val="24"/>
          <w:szCs w:val="24"/>
        </w:rPr>
        <w:t xml:space="preserve">.  </w:t>
      </w:r>
      <w:r w:rsidR="002514DD" w:rsidRPr="00BB4751">
        <w:rPr>
          <w:rFonts w:asciiTheme="minorHAnsi" w:hAnsiTheme="minorHAnsi"/>
          <w:sz w:val="24"/>
          <w:szCs w:val="24"/>
        </w:rPr>
        <w:t>So, a</w:t>
      </w:r>
      <w:r w:rsidRPr="00BB4751">
        <w:rPr>
          <w:rFonts w:asciiTheme="minorHAnsi" w:hAnsiTheme="minorHAnsi"/>
          <w:sz w:val="24"/>
          <w:szCs w:val="24"/>
        </w:rPr>
        <w:t>s well as be</w:t>
      </w:r>
      <w:r w:rsidR="00A5306F">
        <w:rPr>
          <w:rFonts w:asciiTheme="minorHAnsi" w:hAnsiTheme="minorHAnsi"/>
          <w:sz w:val="24"/>
          <w:szCs w:val="24"/>
        </w:rPr>
        <w:t>ing taught the theory of organiz</w:t>
      </w:r>
      <w:r w:rsidRPr="00BB4751">
        <w:rPr>
          <w:rFonts w:asciiTheme="minorHAnsi" w:hAnsiTheme="minorHAnsi"/>
          <w:sz w:val="24"/>
          <w:szCs w:val="24"/>
        </w:rPr>
        <w:t>ing information, for example, students also take part in practical workshops deli</w:t>
      </w:r>
      <w:r w:rsidR="00A5306F">
        <w:rPr>
          <w:rFonts w:asciiTheme="minorHAnsi" w:hAnsiTheme="minorHAnsi"/>
          <w:sz w:val="24"/>
          <w:szCs w:val="24"/>
        </w:rPr>
        <w:t>vered by practitioners specializ</w:t>
      </w:r>
      <w:r w:rsidRPr="00BB4751">
        <w:rPr>
          <w:rFonts w:asciiTheme="minorHAnsi" w:hAnsiTheme="minorHAnsi"/>
          <w:sz w:val="24"/>
          <w:szCs w:val="24"/>
        </w:rPr>
        <w:t xml:space="preserve">ing in acquisitions and metadata </w:t>
      </w:r>
      <w:r w:rsidR="00A5306F">
        <w:rPr>
          <w:rFonts w:asciiTheme="minorHAnsi" w:hAnsiTheme="minorHAnsi" w:cstheme="minorHAnsi"/>
          <w:sz w:val="24"/>
          <w:szCs w:val="24"/>
        </w:rPr>
        <w:t>–</w:t>
      </w:r>
      <w:r w:rsidRPr="00BB4751">
        <w:rPr>
          <w:rFonts w:asciiTheme="minorHAnsi" w:hAnsiTheme="minorHAnsi"/>
          <w:sz w:val="24"/>
          <w:szCs w:val="24"/>
        </w:rPr>
        <w:t xml:space="preserve"> or technical services, or even cataloguing and classification, to use old-world terminology.  In module feedback, students regularly cite practitioner input as one of the ‘three best things’ about the module in question.  When asked what they had gained most from the MAIS course overall, the 2012-2013 Brighton cohort cited this </w:t>
      </w:r>
      <w:r w:rsidRPr="00FF5EA9">
        <w:rPr>
          <w:rFonts w:asciiTheme="minorHAnsi" w:hAnsiTheme="minorHAnsi"/>
          <w:sz w:val="24"/>
          <w:szCs w:val="24"/>
        </w:rPr>
        <w:t>mix of theory and practice as key</w:t>
      </w:r>
      <w:r w:rsidRPr="00BB4751">
        <w:rPr>
          <w:rFonts w:asciiTheme="minorHAnsi" w:hAnsiTheme="minorHAnsi"/>
          <w:sz w:val="24"/>
          <w:szCs w:val="24"/>
        </w:rPr>
        <w:t>.  In answer to the question ‘What did</w:t>
      </w:r>
      <w:r w:rsidR="000648CA" w:rsidRPr="00BB4751">
        <w:rPr>
          <w:rFonts w:asciiTheme="minorHAnsi" w:hAnsiTheme="minorHAnsi"/>
          <w:sz w:val="24"/>
          <w:szCs w:val="24"/>
        </w:rPr>
        <w:t xml:space="preserve"> you gain most from the course?’</w:t>
      </w:r>
      <w:r w:rsidRPr="00BB4751">
        <w:rPr>
          <w:rFonts w:asciiTheme="minorHAnsi" w:hAnsiTheme="minorHAnsi"/>
          <w:sz w:val="24"/>
          <w:szCs w:val="24"/>
        </w:rPr>
        <w:t xml:space="preserve"> one student wrote:</w:t>
      </w:r>
    </w:p>
    <w:p w:rsidR="000648CA" w:rsidRPr="00BB4751" w:rsidRDefault="000648CA" w:rsidP="002A5161">
      <w:pPr>
        <w:rPr>
          <w:rFonts w:asciiTheme="minorHAnsi" w:hAnsiTheme="minorHAnsi"/>
          <w:sz w:val="24"/>
          <w:szCs w:val="24"/>
        </w:rPr>
      </w:pPr>
    </w:p>
    <w:p w:rsidR="002A5161" w:rsidRPr="00BB4751" w:rsidRDefault="000648CA" w:rsidP="002A5161">
      <w:pPr>
        <w:rPr>
          <w:rFonts w:asciiTheme="minorHAnsi" w:hAnsiTheme="minorHAnsi"/>
          <w:sz w:val="24"/>
          <w:szCs w:val="24"/>
        </w:rPr>
      </w:pPr>
      <w:r w:rsidRPr="00BB4751">
        <w:rPr>
          <w:rFonts w:asciiTheme="minorHAnsi" w:hAnsiTheme="minorHAnsi"/>
          <w:sz w:val="24"/>
          <w:szCs w:val="24"/>
        </w:rPr>
        <w:lastRenderedPageBreak/>
        <w:t>“Theoretical + Practical Skills + Knowledge. Doing things like building web pages and creating business plans taught me a lot but has also given me practical examples that I have been able to use in job applications.”</w:t>
      </w:r>
    </w:p>
    <w:p w:rsidR="002A5161" w:rsidRPr="00BB4751" w:rsidRDefault="002A5161" w:rsidP="002A5161">
      <w:pPr>
        <w:rPr>
          <w:rFonts w:asciiTheme="minorHAnsi" w:hAnsiTheme="minorHAnsi"/>
          <w:b/>
          <w:bCs/>
          <w:sz w:val="24"/>
          <w:szCs w:val="24"/>
        </w:rPr>
      </w:pPr>
    </w:p>
    <w:p w:rsidR="002A5161" w:rsidRPr="00A5306F" w:rsidRDefault="002A5161" w:rsidP="002A5161">
      <w:pPr>
        <w:rPr>
          <w:rFonts w:asciiTheme="minorHAnsi" w:hAnsiTheme="minorHAnsi"/>
          <w:b/>
          <w:bCs/>
          <w:color w:val="1F497D" w:themeColor="text2"/>
          <w:sz w:val="32"/>
          <w:szCs w:val="32"/>
        </w:rPr>
      </w:pPr>
      <w:r w:rsidRPr="00A5306F">
        <w:rPr>
          <w:rFonts w:asciiTheme="minorHAnsi" w:hAnsiTheme="minorHAnsi"/>
          <w:b/>
          <w:bCs/>
          <w:color w:val="1F497D" w:themeColor="text2"/>
          <w:sz w:val="32"/>
          <w:szCs w:val="32"/>
        </w:rPr>
        <w:t>The UKSG contribution</w:t>
      </w:r>
    </w:p>
    <w:p w:rsidR="00817E71" w:rsidRPr="00BB4751" w:rsidRDefault="002A5161" w:rsidP="002A5161">
      <w:pPr>
        <w:rPr>
          <w:rFonts w:asciiTheme="minorHAnsi" w:hAnsiTheme="minorHAnsi"/>
          <w:sz w:val="24"/>
          <w:szCs w:val="24"/>
        </w:rPr>
      </w:pPr>
      <w:r w:rsidRPr="00BB4751">
        <w:rPr>
          <w:rFonts w:asciiTheme="minorHAnsi" w:hAnsiTheme="minorHAnsi"/>
          <w:sz w:val="24"/>
          <w:szCs w:val="24"/>
        </w:rPr>
        <w:t>For several years</w:t>
      </w:r>
      <w:r w:rsidR="00A5306F">
        <w:rPr>
          <w:rFonts w:asciiTheme="minorHAnsi" w:hAnsiTheme="minorHAnsi"/>
          <w:sz w:val="24"/>
          <w:szCs w:val="24"/>
        </w:rPr>
        <w:t>,</w:t>
      </w:r>
      <w:r w:rsidRPr="00BB4751">
        <w:rPr>
          <w:rFonts w:asciiTheme="minorHAnsi" w:hAnsiTheme="minorHAnsi"/>
          <w:sz w:val="24"/>
          <w:szCs w:val="24"/>
        </w:rPr>
        <w:t xml:space="preserve"> one of the key practitioner sessions in the academic year at Brighton </w:t>
      </w:r>
      <w:r w:rsidR="00FF7D57">
        <w:rPr>
          <w:rFonts w:asciiTheme="minorHAnsi" w:hAnsiTheme="minorHAnsi"/>
          <w:sz w:val="24"/>
          <w:szCs w:val="24"/>
        </w:rPr>
        <w:t xml:space="preserve">has been </w:t>
      </w:r>
      <w:r w:rsidRPr="00BB4751">
        <w:rPr>
          <w:rFonts w:asciiTheme="minorHAnsi" w:hAnsiTheme="minorHAnsi"/>
          <w:sz w:val="24"/>
          <w:szCs w:val="24"/>
        </w:rPr>
        <w:t>the UKSG travelling roadshow.  This roadshow or workshop supported library and information programmes throughout the UK since 1991 and was conceived primarily to promote current knowledge and information about journals to a wider audience a</w:t>
      </w:r>
      <w:r w:rsidR="00A5306F">
        <w:rPr>
          <w:rFonts w:asciiTheme="minorHAnsi" w:hAnsiTheme="minorHAnsi"/>
          <w:sz w:val="24"/>
          <w:szCs w:val="24"/>
        </w:rPr>
        <w:t>s well as a way of promoting</w:t>
      </w:r>
      <w:r w:rsidRPr="00BB4751">
        <w:rPr>
          <w:rFonts w:asciiTheme="minorHAnsi" w:hAnsiTheme="minorHAnsi"/>
          <w:sz w:val="24"/>
          <w:szCs w:val="24"/>
        </w:rPr>
        <w:t xml:space="preserve"> UKSG to a new audience.</w:t>
      </w:r>
      <w:r w:rsidR="00D87BE2" w:rsidRPr="00BB4751">
        <w:rPr>
          <w:rFonts w:asciiTheme="minorHAnsi" w:hAnsiTheme="minorHAnsi"/>
          <w:sz w:val="24"/>
          <w:szCs w:val="24"/>
        </w:rPr>
        <w:t xml:space="preserve"> </w:t>
      </w:r>
      <w:r w:rsidR="00C710FD" w:rsidRPr="00BB4751">
        <w:rPr>
          <w:rFonts w:asciiTheme="minorHAnsi" w:hAnsiTheme="minorHAnsi"/>
          <w:sz w:val="24"/>
          <w:szCs w:val="24"/>
        </w:rPr>
        <w:t xml:space="preserve">The roadshow </w:t>
      </w:r>
      <w:r w:rsidR="00A5306F">
        <w:rPr>
          <w:rFonts w:asciiTheme="minorHAnsi" w:hAnsiTheme="minorHAnsi"/>
          <w:sz w:val="24"/>
          <w:szCs w:val="24"/>
        </w:rPr>
        <w:t xml:space="preserve">was </w:t>
      </w:r>
      <w:r w:rsidR="00C710FD" w:rsidRPr="00BB4751">
        <w:rPr>
          <w:rFonts w:asciiTheme="minorHAnsi" w:hAnsiTheme="minorHAnsi"/>
          <w:sz w:val="24"/>
          <w:szCs w:val="24"/>
        </w:rPr>
        <w:t xml:space="preserve">normally </w:t>
      </w:r>
      <w:r w:rsidR="00A5306F">
        <w:rPr>
          <w:rFonts w:asciiTheme="minorHAnsi" w:hAnsiTheme="minorHAnsi"/>
          <w:sz w:val="24"/>
          <w:szCs w:val="24"/>
        </w:rPr>
        <w:t>made up of</w:t>
      </w:r>
      <w:r w:rsidR="00C710FD" w:rsidRPr="00BB4751">
        <w:rPr>
          <w:rFonts w:asciiTheme="minorHAnsi" w:hAnsiTheme="minorHAnsi"/>
          <w:sz w:val="24"/>
          <w:szCs w:val="24"/>
        </w:rPr>
        <w:t xml:space="preserve"> three or four half-hour presentations</w:t>
      </w:r>
      <w:r w:rsidR="00EB11FB" w:rsidRPr="00BB4751">
        <w:rPr>
          <w:rFonts w:asciiTheme="minorHAnsi" w:hAnsiTheme="minorHAnsi"/>
          <w:sz w:val="24"/>
          <w:szCs w:val="24"/>
        </w:rPr>
        <w:t xml:space="preserve"> from a </w:t>
      </w:r>
      <w:r w:rsidR="005B3674" w:rsidRPr="00BB4751">
        <w:rPr>
          <w:rFonts w:asciiTheme="minorHAnsi" w:hAnsiTheme="minorHAnsi"/>
          <w:sz w:val="24"/>
          <w:szCs w:val="24"/>
        </w:rPr>
        <w:t>l</w:t>
      </w:r>
      <w:r w:rsidR="00EB11FB" w:rsidRPr="00BB4751">
        <w:rPr>
          <w:rFonts w:asciiTheme="minorHAnsi" w:hAnsiTheme="minorHAnsi"/>
          <w:sz w:val="24"/>
          <w:szCs w:val="24"/>
        </w:rPr>
        <w:t xml:space="preserve">ibrarian, publisher, a </w:t>
      </w:r>
      <w:r w:rsidR="005B3674" w:rsidRPr="00BB4751">
        <w:rPr>
          <w:rFonts w:asciiTheme="minorHAnsi" w:hAnsiTheme="minorHAnsi"/>
          <w:sz w:val="24"/>
          <w:szCs w:val="24"/>
        </w:rPr>
        <w:t>journals</w:t>
      </w:r>
      <w:r w:rsidR="00EB11FB" w:rsidRPr="00BB4751">
        <w:rPr>
          <w:rFonts w:asciiTheme="minorHAnsi" w:hAnsiTheme="minorHAnsi"/>
          <w:sz w:val="24"/>
          <w:szCs w:val="24"/>
        </w:rPr>
        <w:t xml:space="preserve"> agent and </w:t>
      </w:r>
      <w:r w:rsidR="00CF51A1" w:rsidRPr="00BB4751">
        <w:rPr>
          <w:rFonts w:asciiTheme="minorHAnsi" w:hAnsiTheme="minorHAnsi"/>
          <w:sz w:val="24"/>
          <w:szCs w:val="24"/>
        </w:rPr>
        <w:t xml:space="preserve">a representative from </w:t>
      </w:r>
      <w:r w:rsidR="00EB11FB" w:rsidRPr="00BB4751">
        <w:rPr>
          <w:rFonts w:asciiTheme="minorHAnsi" w:hAnsiTheme="minorHAnsi"/>
          <w:sz w:val="24"/>
          <w:szCs w:val="24"/>
        </w:rPr>
        <w:t>the British Library</w:t>
      </w:r>
      <w:r w:rsidR="00A5306F">
        <w:rPr>
          <w:rFonts w:asciiTheme="minorHAnsi" w:hAnsiTheme="minorHAnsi"/>
          <w:sz w:val="24"/>
          <w:szCs w:val="24"/>
        </w:rPr>
        <w:t>,</w:t>
      </w:r>
      <w:r w:rsidR="00C710FD" w:rsidRPr="00BB4751">
        <w:rPr>
          <w:rFonts w:asciiTheme="minorHAnsi" w:hAnsiTheme="minorHAnsi"/>
          <w:sz w:val="24"/>
          <w:szCs w:val="24"/>
        </w:rPr>
        <w:t xml:space="preserve"> followed by a panel discussion</w:t>
      </w:r>
      <w:r w:rsidR="00EB11FB" w:rsidRPr="00BB4751">
        <w:rPr>
          <w:rFonts w:asciiTheme="minorHAnsi" w:hAnsiTheme="minorHAnsi"/>
          <w:sz w:val="24"/>
          <w:szCs w:val="24"/>
        </w:rPr>
        <w:t>. Although there were high levels of satisfaction with the content some of the fe</w:t>
      </w:r>
      <w:r w:rsidR="00815A9C" w:rsidRPr="00BB4751">
        <w:rPr>
          <w:rFonts w:asciiTheme="minorHAnsi" w:hAnsiTheme="minorHAnsi"/>
          <w:sz w:val="24"/>
          <w:szCs w:val="24"/>
        </w:rPr>
        <w:t xml:space="preserve">edback pointed to </w:t>
      </w:r>
      <w:r w:rsidR="00C709DE" w:rsidRPr="00BB4751">
        <w:rPr>
          <w:rFonts w:asciiTheme="minorHAnsi" w:hAnsiTheme="minorHAnsi"/>
          <w:sz w:val="24"/>
          <w:szCs w:val="24"/>
        </w:rPr>
        <w:t xml:space="preserve">the need for </w:t>
      </w:r>
      <w:r w:rsidR="00815A9C" w:rsidRPr="00BB4751">
        <w:rPr>
          <w:rFonts w:asciiTheme="minorHAnsi" w:hAnsiTheme="minorHAnsi"/>
          <w:sz w:val="24"/>
          <w:szCs w:val="24"/>
        </w:rPr>
        <w:t>increased interactivity</w:t>
      </w:r>
      <w:r w:rsidR="005B3674" w:rsidRPr="00BB4751">
        <w:rPr>
          <w:rFonts w:asciiTheme="minorHAnsi" w:hAnsiTheme="minorHAnsi"/>
          <w:sz w:val="24"/>
          <w:szCs w:val="24"/>
        </w:rPr>
        <w:t xml:space="preserve"> and</w:t>
      </w:r>
      <w:r w:rsidR="00815A9C" w:rsidRPr="00BB4751">
        <w:rPr>
          <w:rFonts w:asciiTheme="minorHAnsi" w:hAnsiTheme="minorHAnsi"/>
          <w:sz w:val="24"/>
          <w:szCs w:val="24"/>
        </w:rPr>
        <w:t xml:space="preserve"> better linking </w:t>
      </w:r>
      <w:r w:rsidR="005B3674" w:rsidRPr="00BB4751">
        <w:rPr>
          <w:rFonts w:asciiTheme="minorHAnsi" w:hAnsiTheme="minorHAnsi"/>
          <w:sz w:val="24"/>
          <w:szCs w:val="24"/>
        </w:rPr>
        <w:t>to</w:t>
      </w:r>
      <w:r w:rsidR="00815A9C" w:rsidRPr="00BB4751">
        <w:rPr>
          <w:rFonts w:asciiTheme="minorHAnsi" w:hAnsiTheme="minorHAnsi"/>
          <w:sz w:val="24"/>
          <w:szCs w:val="24"/>
        </w:rPr>
        <w:t xml:space="preserve"> the curriculum</w:t>
      </w:r>
      <w:r w:rsidR="005B3674" w:rsidRPr="00BB4751">
        <w:rPr>
          <w:rFonts w:asciiTheme="minorHAnsi" w:hAnsiTheme="minorHAnsi"/>
          <w:sz w:val="24"/>
          <w:szCs w:val="24"/>
        </w:rPr>
        <w:t xml:space="preserve"> at the particular institution</w:t>
      </w:r>
      <w:r w:rsidR="00815A9C" w:rsidRPr="00BB4751">
        <w:rPr>
          <w:rFonts w:asciiTheme="minorHAnsi" w:hAnsiTheme="minorHAnsi"/>
          <w:sz w:val="24"/>
          <w:szCs w:val="24"/>
        </w:rPr>
        <w:t>. Also</w:t>
      </w:r>
      <w:r w:rsidR="00552552" w:rsidRPr="00BB4751">
        <w:rPr>
          <w:rFonts w:asciiTheme="minorHAnsi" w:hAnsiTheme="minorHAnsi"/>
          <w:sz w:val="24"/>
          <w:szCs w:val="24"/>
        </w:rPr>
        <w:t>,</w:t>
      </w:r>
      <w:r w:rsidR="00815A9C" w:rsidRPr="00BB4751">
        <w:rPr>
          <w:rFonts w:asciiTheme="minorHAnsi" w:hAnsiTheme="minorHAnsi"/>
          <w:sz w:val="24"/>
          <w:szCs w:val="24"/>
        </w:rPr>
        <w:t xml:space="preserve"> attendance at the events was</w:t>
      </w:r>
      <w:r w:rsidR="00C709DE" w:rsidRPr="00BB4751">
        <w:rPr>
          <w:rFonts w:asciiTheme="minorHAnsi" w:hAnsiTheme="minorHAnsi"/>
          <w:sz w:val="24"/>
          <w:szCs w:val="24"/>
        </w:rPr>
        <w:t xml:space="preserve"> not </w:t>
      </w:r>
      <w:r w:rsidR="00815A9C" w:rsidRPr="00BB4751">
        <w:rPr>
          <w:rFonts w:asciiTheme="minorHAnsi" w:hAnsiTheme="minorHAnsi"/>
          <w:sz w:val="24"/>
          <w:szCs w:val="24"/>
        </w:rPr>
        <w:t>always as expected and this</w:t>
      </w:r>
      <w:r w:rsidR="00C709DE" w:rsidRPr="00BB4751">
        <w:rPr>
          <w:rFonts w:asciiTheme="minorHAnsi" w:hAnsiTheme="minorHAnsi"/>
          <w:sz w:val="24"/>
          <w:szCs w:val="24"/>
        </w:rPr>
        <w:t>,</w:t>
      </w:r>
      <w:r w:rsidR="00815A9C" w:rsidRPr="00BB4751">
        <w:rPr>
          <w:rFonts w:asciiTheme="minorHAnsi" w:hAnsiTheme="minorHAnsi"/>
          <w:sz w:val="24"/>
          <w:szCs w:val="24"/>
        </w:rPr>
        <w:t xml:space="preserve"> coupled </w:t>
      </w:r>
      <w:r w:rsidR="00A5306F">
        <w:rPr>
          <w:rFonts w:asciiTheme="minorHAnsi" w:hAnsiTheme="minorHAnsi"/>
          <w:sz w:val="24"/>
          <w:szCs w:val="24"/>
        </w:rPr>
        <w:t>with the difficulties of organiz</w:t>
      </w:r>
      <w:r w:rsidR="00815A9C" w:rsidRPr="00BB4751">
        <w:rPr>
          <w:rFonts w:asciiTheme="minorHAnsi" w:hAnsiTheme="minorHAnsi"/>
          <w:sz w:val="24"/>
          <w:szCs w:val="24"/>
        </w:rPr>
        <w:t>ing three</w:t>
      </w:r>
      <w:r w:rsidR="00C709DE" w:rsidRPr="00BB4751">
        <w:rPr>
          <w:rFonts w:asciiTheme="minorHAnsi" w:hAnsiTheme="minorHAnsi"/>
          <w:sz w:val="24"/>
          <w:szCs w:val="24"/>
        </w:rPr>
        <w:t xml:space="preserve"> or </w:t>
      </w:r>
      <w:r w:rsidR="00815A9C" w:rsidRPr="00BB4751">
        <w:rPr>
          <w:rFonts w:asciiTheme="minorHAnsi" w:hAnsiTheme="minorHAnsi"/>
          <w:sz w:val="24"/>
          <w:szCs w:val="24"/>
        </w:rPr>
        <w:t>four presenters</w:t>
      </w:r>
      <w:r w:rsidR="00C709DE" w:rsidRPr="00BB4751">
        <w:rPr>
          <w:rFonts w:asciiTheme="minorHAnsi" w:hAnsiTheme="minorHAnsi"/>
          <w:sz w:val="24"/>
          <w:szCs w:val="24"/>
        </w:rPr>
        <w:t>,</w:t>
      </w:r>
      <w:r w:rsidR="00815A9C" w:rsidRPr="00BB4751">
        <w:rPr>
          <w:rFonts w:asciiTheme="minorHAnsi" w:hAnsiTheme="minorHAnsi"/>
          <w:sz w:val="24"/>
          <w:szCs w:val="24"/>
        </w:rPr>
        <w:t xml:space="preserve"> meant that a new </w:t>
      </w:r>
      <w:r w:rsidR="00333AA5" w:rsidRPr="00BB4751">
        <w:rPr>
          <w:rFonts w:asciiTheme="minorHAnsi" w:hAnsiTheme="minorHAnsi"/>
          <w:sz w:val="24"/>
          <w:szCs w:val="24"/>
        </w:rPr>
        <w:t xml:space="preserve">sustainable </w:t>
      </w:r>
      <w:r w:rsidR="00C709DE" w:rsidRPr="00BB4751">
        <w:rPr>
          <w:rFonts w:asciiTheme="minorHAnsi" w:hAnsiTheme="minorHAnsi"/>
          <w:sz w:val="24"/>
          <w:szCs w:val="24"/>
        </w:rPr>
        <w:t xml:space="preserve">and </w:t>
      </w:r>
      <w:r w:rsidR="00333AA5" w:rsidRPr="00BB4751">
        <w:rPr>
          <w:rFonts w:asciiTheme="minorHAnsi" w:hAnsiTheme="minorHAnsi"/>
          <w:sz w:val="24"/>
          <w:szCs w:val="24"/>
        </w:rPr>
        <w:t>less resource</w:t>
      </w:r>
      <w:r w:rsidR="00A5306F">
        <w:rPr>
          <w:rFonts w:asciiTheme="minorHAnsi" w:hAnsiTheme="minorHAnsi"/>
          <w:sz w:val="24"/>
          <w:szCs w:val="24"/>
        </w:rPr>
        <w:t>-</w:t>
      </w:r>
      <w:r w:rsidR="00333AA5" w:rsidRPr="00BB4751">
        <w:rPr>
          <w:rFonts w:asciiTheme="minorHAnsi" w:hAnsiTheme="minorHAnsi"/>
          <w:sz w:val="24"/>
          <w:szCs w:val="24"/>
        </w:rPr>
        <w:t xml:space="preserve">intensive </w:t>
      </w:r>
      <w:r w:rsidR="00815A9C" w:rsidRPr="00BB4751">
        <w:rPr>
          <w:rFonts w:asciiTheme="minorHAnsi" w:hAnsiTheme="minorHAnsi"/>
          <w:sz w:val="24"/>
          <w:szCs w:val="24"/>
        </w:rPr>
        <w:t xml:space="preserve">approach </w:t>
      </w:r>
      <w:r w:rsidR="00C709DE" w:rsidRPr="00BB4751">
        <w:rPr>
          <w:rFonts w:asciiTheme="minorHAnsi" w:hAnsiTheme="minorHAnsi"/>
          <w:sz w:val="24"/>
          <w:szCs w:val="24"/>
        </w:rPr>
        <w:t xml:space="preserve">was </w:t>
      </w:r>
      <w:r w:rsidR="00815A9C" w:rsidRPr="00BB4751">
        <w:rPr>
          <w:rFonts w:asciiTheme="minorHAnsi" w:hAnsiTheme="minorHAnsi"/>
          <w:sz w:val="24"/>
          <w:szCs w:val="24"/>
        </w:rPr>
        <w:t>needed</w:t>
      </w:r>
      <w:r w:rsidR="00C709DE" w:rsidRPr="00BB4751">
        <w:rPr>
          <w:rFonts w:asciiTheme="minorHAnsi" w:hAnsiTheme="minorHAnsi"/>
          <w:sz w:val="24"/>
          <w:szCs w:val="24"/>
        </w:rPr>
        <w:t>.</w:t>
      </w:r>
    </w:p>
    <w:p w:rsidR="00815A9C" w:rsidRPr="00BB4751" w:rsidRDefault="00815A9C" w:rsidP="00817E71">
      <w:pPr>
        <w:rPr>
          <w:rFonts w:asciiTheme="minorHAnsi" w:hAnsiTheme="minorHAnsi"/>
          <w:sz w:val="24"/>
          <w:szCs w:val="24"/>
        </w:rPr>
      </w:pPr>
    </w:p>
    <w:p w:rsidR="00815A9C" w:rsidRPr="00BB4751" w:rsidRDefault="00C709DE" w:rsidP="00552552">
      <w:pPr>
        <w:rPr>
          <w:rFonts w:asciiTheme="minorHAnsi" w:hAnsiTheme="minorHAnsi"/>
          <w:sz w:val="24"/>
          <w:szCs w:val="24"/>
        </w:rPr>
      </w:pPr>
      <w:r w:rsidRPr="00BB4751">
        <w:rPr>
          <w:rFonts w:asciiTheme="minorHAnsi" w:hAnsiTheme="minorHAnsi"/>
          <w:sz w:val="24"/>
          <w:szCs w:val="24"/>
        </w:rPr>
        <w:t>UKSG decided to review the process and i</w:t>
      </w:r>
      <w:r w:rsidR="00815A9C" w:rsidRPr="00BB4751">
        <w:rPr>
          <w:rFonts w:asciiTheme="minorHAnsi" w:hAnsiTheme="minorHAnsi"/>
          <w:sz w:val="24"/>
          <w:szCs w:val="24"/>
        </w:rPr>
        <w:t xml:space="preserve">n consultation with Audrey Marshall, </w:t>
      </w:r>
      <w:r w:rsidRPr="00BB4751">
        <w:rPr>
          <w:rFonts w:asciiTheme="minorHAnsi" w:hAnsiTheme="minorHAnsi"/>
          <w:sz w:val="24"/>
          <w:szCs w:val="24"/>
        </w:rPr>
        <w:t xml:space="preserve">MAIS </w:t>
      </w:r>
      <w:r w:rsidR="00815A9C" w:rsidRPr="00BB4751">
        <w:rPr>
          <w:rFonts w:asciiTheme="minorHAnsi" w:hAnsiTheme="minorHAnsi"/>
          <w:sz w:val="24"/>
          <w:szCs w:val="24"/>
        </w:rPr>
        <w:t>course leader</w:t>
      </w:r>
      <w:r w:rsidRPr="00BB4751">
        <w:rPr>
          <w:rFonts w:asciiTheme="minorHAnsi" w:hAnsiTheme="minorHAnsi"/>
          <w:sz w:val="24"/>
          <w:szCs w:val="24"/>
        </w:rPr>
        <w:t xml:space="preserve">, </w:t>
      </w:r>
      <w:r w:rsidR="00815A9C" w:rsidRPr="00BB4751">
        <w:rPr>
          <w:rFonts w:asciiTheme="minorHAnsi" w:hAnsiTheme="minorHAnsi"/>
          <w:sz w:val="24"/>
          <w:szCs w:val="24"/>
        </w:rPr>
        <w:t>began to form</w:t>
      </w:r>
      <w:r w:rsidR="006E1EB0" w:rsidRPr="00BB4751">
        <w:rPr>
          <w:rFonts w:asciiTheme="minorHAnsi" w:hAnsiTheme="minorHAnsi"/>
          <w:sz w:val="24"/>
          <w:szCs w:val="24"/>
        </w:rPr>
        <w:t>ulate</w:t>
      </w:r>
      <w:r w:rsidR="00815A9C" w:rsidRPr="00BB4751">
        <w:rPr>
          <w:rFonts w:asciiTheme="minorHAnsi" w:hAnsiTheme="minorHAnsi"/>
          <w:sz w:val="24"/>
          <w:szCs w:val="24"/>
        </w:rPr>
        <w:t xml:space="preserve"> </w:t>
      </w:r>
      <w:r w:rsidR="00815A9C" w:rsidRPr="00FF5EA9">
        <w:rPr>
          <w:rFonts w:asciiTheme="minorHAnsi" w:hAnsiTheme="minorHAnsi"/>
          <w:sz w:val="24"/>
          <w:szCs w:val="24"/>
        </w:rPr>
        <w:t>a prototype for</w:t>
      </w:r>
      <w:r w:rsidR="006E1EB0" w:rsidRPr="00FF5EA9">
        <w:rPr>
          <w:rFonts w:asciiTheme="minorHAnsi" w:hAnsiTheme="minorHAnsi"/>
          <w:sz w:val="24"/>
          <w:szCs w:val="24"/>
        </w:rPr>
        <w:t xml:space="preserve"> a new approach</w:t>
      </w:r>
      <w:r w:rsidR="006E1EB0" w:rsidRPr="00BB4751">
        <w:rPr>
          <w:rFonts w:asciiTheme="minorHAnsi" w:hAnsiTheme="minorHAnsi"/>
          <w:sz w:val="24"/>
          <w:szCs w:val="24"/>
        </w:rPr>
        <w:t xml:space="preserve"> with the intention of delivering </w:t>
      </w:r>
      <w:r w:rsidR="00FF7D57">
        <w:rPr>
          <w:rFonts w:asciiTheme="minorHAnsi" w:hAnsiTheme="minorHAnsi"/>
          <w:sz w:val="24"/>
          <w:szCs w:val="24"/>
        </w:rPr>
        <w:t xml:space="preserve">it </w:t>
      </w:r>
      <w:r w:rsidR="006E1EB0" w:rsidRPr="00BB4751">
        <w:rPr>
          <w:rFonts w:asciiTheme="minorHAnsi" w:hAnsiTheme="minorHAnsi"/>
          <w:sz w:val="24"/>
          <w:szCs w:val="24"/>
        </w:rPr>
        <w:t xml:space="preserve">to </w:t>
      </w:r>
      <w:r w:rsidR="00FF7D57">
        <w:rPr>
          <w:rFonts w:asciiTheme="minorHAnsi" w:hAnsiTheme="minorHAnsi"/>
          <w:sz w:val="24"/>
          <w:szCs w:val="24"/>
        </w:rPr>
        <w:t xml:space="preserve">the </w:t>
      </w:r>
      <w:r w:rsidR="006E1EB0" w:rsidRPr="00BB4751">
        <w:rPr>
          <w:rFonts w:asciiTheme="minorHAnsi" w:hAnsiTheme="minorHAnsi"/>
          <w:sz w:val="24"/>
          <w:szCs w:val="24"/>
        </w:rPr>
        <w:t xml:space="preserve">students </w:t>
      </w:r>
      <w:r w:rsidR="00FF7D57">
        <w:rPr>
          <w:rFonts w:asciiTheme="minorHAnsi" w:hAnsiTheme="minorHAnsi"/>
          <w:sz w:val="24"/>
          <w:szCs w:val="24"/>
        </w:rPr>
        <w:t xml:space="preserve">on the MAIS course </w:t>
      </w:r>
      <w:r w:rsidR="006E1EB0" w:rsidRPr="00BB4751">
        <w:rPr>
          <w:rFonts w:asciiTheme="minorHAnsi" w:hAnsiTheme="minorHAnsi"/>
          <w:sz w:val="24"/>
          <w:szCs w:val="24"/>
        </w:rPr>
        <w:t xml:space="preserve">in April 2013. </w:t>
      </w:r>
    </w:p>
    <w:p w:rsidR="00333AA5" w:rsidRPr="00BB4751" w:rsidRDefault="00333AA5" w:rsidP="00815A9C">
      <w:pPr>
        <w:rPr>
          <w:rFonts w:asciiTheme="minorHAnsi" w:hAnsiTheme="minorHAnsi"/>
          <w:sz w:val="24"/>
          <w:szCs w:val="24"/>
        </w:rPr>
      </w:pPr>
    </w:p>
    <w:p w:rsidR="00333AA5" w:rsidRPr="00BB4751" w:rsidRDefault="00C709DE" w:rsidP="00043D08">
      <w:pPr>
        <w:rPr>
          <w:rFonts w:asciiTheme="minorHAnsi" w:hAnsiTheme="minorHAnsi" w:cs="Arial"/>
          <w:sz w:val="24"/>
          <w:szCs w:val="24"/>
          <w:shd w:val="clear" w:color="auto" w:fill="FFFFFF"/>
        </w:rPr>
      </w:pPr>
      <w:r w:rsidRPr="00BB4751">
        <w:rPr>
          <w:rFonts w:asciiTheme="minorHAnsi" w:hAnsiTheme="minorHAnsi"/>
          <w:sz w:val="24"/>
          <w:szCs w:val="24"/>
        </w:rPr>
        <w:t xml:space="preserve">As noted above, </w:t>
      </w:r>
      <w:r w:rsidR="00333AA5" w:rsidRPr="00BB4751">
        <w:rPr>
          <w:rFonts w:asciiTheme="minorHAnsi" w:hAnsiTheme="minorHAnsi"/>
          <w:sz w:val="24"/>
          <w:szCs w:val="24"/>
        </w:rPr>
        <w:t xml:space="preserve">Brighton already worked closely with a </w:t>
      </w:r>
      <w:r w:rsidRPr="00BB4751">
        <w:rPr>
          <w:rFonts w:asciiTheme="minorHAnsi" w:hAnsiTheme="minorHAnsi"/>
          <w:sz w:val="24"/>
          <w:szCs w:val="24"/>
        </w:rPr>
        <w:t xml:space="preserve">number of </w:t>
      </w:r>
      <w:r w:rsidR="00333AA5" w:rsidRPr="00BB4751">
        <w:rPr>
          <w:rFonts w:asciiTheme="minorHAnsi" w:hAnsiTheme="minorHAnsi"/>
          <w:sz w:val="24"/>
          <w:szCs w:val="24"/>
        </w:rPr>
        <w:t>local practitioner</w:t>
      </w:r>
      <w:r w:rsidRPr="00BB4751">
        <w:rPr>
          <w:rFonts w:asciiTheme="minorHAnsi" w:hAnsiTheme="minorHAnsi"/>
          <w:sz w:val="24"/>
          <w:szCs w:val="24"/>
        </w:rPr>
        <w:t>s</w:t>
      </w:r>
      <w:r w:rsidR="00333AA5" w:rsidRPr="00BB4751">
        <w:rPr>
          <w:rFonts w:asciiTheme="minorHAnsi" w:hAnsiTheme="minorHAnsi"/>
          <w:sz w:val="24"/>
          <w:szCs w:val="24"/>
        </w:rPr>
        <w:t xml:space="preserve">, </w:t>
      </w:r>
      <w:r w:rsidRPr="00BB4751">
        <w:rPr>
          <w:rFonts w:asciiTheme="minorHAnsi" w:hAnsiTheme="minorHAnsi"/>
          <w:sz w:val="24"/>
          <w:szCs w:val="24"/>
        </w:rPr>
        <w:t xml:space="preserve">one of whom was </w:t>
      </w:r>
      <w:r w:rsidR="00333AA5" w:rsidRPr="00BB4751">
        <w:rPr>
          <w:rFonts w:asciiTheme="minorHAnsi" w:hAnsiTheme="minorHAnsi"/>
          <w:sz w:val="24"/>
          <w:szCs w:val="24"/>
        </w:rPr>
        <w:t xml:space="preserve">Sarah Lowe, the </w:t>
      </w:r>
      <w:r w:rsidR="00333AA5" w:rsidRPr="00BB4751">
        <w:rPr>
          <w:rFonts w:asciiTheme="minorHAnsi" w:hAnsiTheme="minorHAnsi" w:cs="Arial"/>
          <w:sz w:val="24"/>
          <w:szCs w:val="24"/>
          <w:shd w:val="clear" w:color="auto" w:fill="FFFFFF"/>
        </w:rPr>
        <w:t xml:space="preserve">E-Resources and Subscriptions Librarian at </w:t>
      </w:r>
      <w:r w:rsidR="00FF7D57">
        <w:rPr>
          <w:rFonts w:asciiTheme="minorHAnsi" w:hAnsiTheme="minorHAnsi" w:cs="Arial"/>
          <w:sz w:val="24"/>
          <w:szCs w:val="24"/>
          <w:shd w:val="clear" w:color="auto" w:fill="FFFFFF"/>
        </w:rPr>
        <w:t xml:space="preserve">the </w:t>
      </w:r>
      <w:r w:rsidR="00333AA5" w:rsidRPr="00BB4751">
        <w:rPr>
          <w:rFonts w:asciiTheme="minorHAnsi" w:hAnsiTheme="minorHAnsi" w:cs="Arial"/>
          <w:sz w:val="24"/>
          <w:szCs w:val="24"/>
          <w:shd w:val="clear" w:color="auto" w:fill="FFFFFF"/>
        </w:rPr>
        <w:t xml:space="preserve">University of Brighton. </w:t>
      </w:r>
      <w:r w:rsidR="00552552" w:rsidRPr="00BB4751">
        <w:rPr>
          <w:rFonts w:asciiTheme="minorHAnsi" w:hAnsiTheme="minorHAnsi" w:cs="Arial"/>
          <w:sz w:val="24"/>
          <w:szCs w:val="24"/>
          <w:shd w:val="clear" w:color="auto" w:fill="FFFFFF"/>
        </w:rPr>
        <w:t xml:space="preserve">She delivered a regular session on her role </w:t>
      </w:r>
      <w:r w:rsidR="00374641" w:rsidRPr="00BB4751">
        <w:rPr>
          <w:rFonts w:asciiTheme="minorHAnsi" w:hAnsiTheme="minorHAnsi" w:cs="Arial"/>
          <w:sz w:val="24"/>
          <w:szCs w:val="24"/>
          <w:shd w:val="clear" w:color="auto" w:fill="FFFFFF"/>
        </w:rPr>
        <w:t xml:space="preserve">in the </w:t>
      </w:r>
      <w:r w:rsidRPr="00BB4751">
        <w:rPr>
          <w:rFonts w:asciiTheme="minorHAnsi" w:hAnsiTheme="minorHAnsi" w:cs="Arial"/>
          <w:sz w:val="24"/>
          <w:szCs w:val="24"/>
          <w:shd w:val="clear" w:color="auto" w:fill="FFFFFF"/>
        </w:rPr>
        <w:t>l</w:t>
      </w:r>
      <w:r w:rsidR="00374641" w:rsidRPr="00BB4751">
        <w:rPr>
          <w:rFonts w:asciiTheme="minorHAnsi" w:hAnsiTheme="minorHAnsi" w:cs="Arial"/>
          <w:sz w:val="24"/>
          <w:szCs w:val="24"/>
          <w:shd w:val="clear" w:color="auto" w:fill="FFFFFF"/>
        </w:rPr>
        <w:t xml:space="preserve">ibrary </w:t>
      </w:r>
      <w:r w:rsidR="00552552" w:rsidRPr="00BB4751">
        <w:rPr>
          <w:rFonts w:asciiTheme="minorHAnsi" w:hAnsiTheme="minorHAnsi" w:cs="Arial"/>
          <w:sz w:val="24"/>
          <w:szCs w:val="24"/>
          <w:shd w:val="clear" w:color="auto" w:fill="FFFFFF"/>
        </w:rPr>
        <w:t xml:space="preserve">to the </w:t>
      </w:r>
      <w:r w:rsidRPr="00BB4751">
        <w:rPr>
          <w:rFonts w:asciiTheme="minorHAnsi" w:hAnsiTheme="minorHAnsi" w:cs="Arial"/>
          <w:sz w:val="24"/>
          <w:szCs w:val="24"/>
          <w:shd w:val="clear" w:color="auto" w:fill="FFFFFF"/>
        </w:rPr>
        <w:t xml:space="preserve">MAIS </w:t>
      </w:r>
      <w:r w:rsidR="00552552" w:rsidRPr="00BB4751">
        <w:rPr>
          <w:rFonts w:asciiTheme="minorHAnsi" w:hAnsiTheme="minorHAnsi" w:cs="Arial"/>
          <w:sz w:val="24"/>
          <w:szCs w:val="24"/>
          <w:shd w:val="clear" w:color="auto" w:fill="FFFFFF"/>
        </w:rPr>
        <w:t>students</w:t>
      </w:r>
      <w:r w:rsidRPr="00BB4751">
        <w:rPr>
          <w:rFonts w:asciiTheme="minorHAnsi" w:hAnsiTheme="minorHAnsi" w:cs="Arial"/>
          <w:sz w:val="24"/>
          <w:szCs w:val="24"/>
          <w:shd w:val="clear" w:color="auto" w:fill="FFFFFF"/>
        </w:rPr>
        <w:t xml:space="preserve">, as part of their module on collection development, and this </w:t>
      </w:r>
      <w:r w:rsidR="00333AA5" w:rsidRPr="00BB4751">
        <w:rPr>
          <w:rFonts w:asciiTheme="minorHAnsi" w:hAnsiTheme="minorHAnsi" w:cs="Arial"/>
          <w:sz w:val="24"/>
          <w:szCs w:val="24"/>
          <w:shd w:val="clear" w:color="auto" w:fill="FFFFFF"/>
        </w:rPr>
        <w:t>had been popular</w:t>
      </w:r>
      <w:r w:rsidR="00552552" w:rsidRPr="00BB4751">
        <w:rPr>
          <w:rFonts w:asciiTheme="minorHAnsi" w:hAnsiTheme="minorHAnsi" w:cs="Arial"/>
          <w:sz w:val="24"/>
          <w:szCs w:val="24"/>
          <w:shd w:val="clear" w:color="auto" w:fill="FFFFFF"/>
        </w:rPr>
        <w:t xml:space="preserve"> </w:t>
      </w:r>
      <w:r w:rsidR="00333AA5" w:rsidRPr="00BB4751">
        <w:rPr>
          <w:rFonts w:asciiTheme="minorHAnsi" w:hAnsiTheme="minorHAnsi" w:cs="Arial"/>
          <w:sz w:val="24"/>
          <w:szCs w:val="24"/>
          <w:shd w:val="clear" w:color="auto" w:fill="FFFFFF"/>
        </w:rPr>
        <w:t>in previous years</w:t>
      </w:r>
      <w:r w:rsidR="00552552" w:rsidRPr="00BB4751">
        <w:rPr>
          <w:rFonts w:asciiTheme="minorHAnsi" w:hAnsiTheme="minorHAnsi" w:cs="Arial"/>
          <w:sz w:val="24"/>
          <w:szCs w:val="24"/>
          <w:shd w:val="clear" w:color="auto" w:fill="FFFFFF"/>
        </w:rPr>
        <w:t>. T</w:t>
      </w:r>
      <w:r w:rsidR="00333AA5" w:rsidRPr="00BB4751">
        <w:rPr>
          <w:rFonts w:asciiTheme="minorHAnsi" w:hAnsiTheme="minorHAnsi" w:cs="Arial"/>
          <w:sz w:val="24"/>
          <w:szCs w:val="24"/>
          <w:shd w:val="clear" w:color="auto" w:fill="FFFFFF"/>
        </w:rPr>
        <w:t>ogether with Sarah</w:t>
      </w:r>
      <w:r w:rsidR="00043D08">
        <w:rPr>
          <w:rFonts w:asciiTheme="minorHAnsi" w:hAnsiTheme="minorHAnsi" w:cs="Arial"/>
          <w:sz w:val="24"/>
          <w:szCs w:val="24"/>
          <w:shd w:val="clear" w:color="auto" w:fill="FFFFFF"/>
        </w:rPr>
        <w:t>, Jane Harvell (on behalf of UKSG),</w:t>
      </w:r>
      <w:r w:rsidR="00333AA5" w:rsidRPr="00BB4751">
        <w:rPr>
          <w:rFonts w:asciiTheme="minorHAnsi" w:hAnsiTheme="minorHAnsi" w:cs="Arial"/>
          <w:sz w:val="24"/>
          <w:szCs w:val="24"/>
          <w:shd w:val="clear" w:color="auto" w:fill="FFFFFF"/>
        </w:rPr>
        <w:t xml:space="preserve"> came up with </w:t>
      </w:r>
      <w:r w:rsidR="00552552" w:rsidRPr="00BB4751">
        <w:rPr>
          <w:rFonts w:asciiTheme="minorHAnsi" w:hAnsiTheme="minorHAnsi" w:cs="Arial"/>
          <w:sz w:val="24"/>
          <w:szCs w:val="24"/>
          <w:shd w:val="clear" w:color="auto" w:fill="FFFFFF"/>
        </w:rPr>
        <w:t>a proposal</w:t>
      </w:r>
      <w:r w:rsidR="00333AA5" w:rsidRPr="00BB4751">
        <w:rPr>
          <w:rFonts w:asciiTheme="minorHAnsi" w:hAnsiTheme="minorHAnsi" w:cs="Arial"/>
          <w:sz w:val="24"/>
          <w:szCs w:val="24"/>
          <w:shd w:val="clear" w:color="auto" w:fill="FFFFFF"/>
        </w:rPr>
        <w:t xml:space="preserve"> which Audrey felt would adequately reflect current </w:t>
      </w:r>
      <w:r w:rsidR="00552552" w:rsidRPr="00BB4751">
        <w:rPr>
          <w:rFonts w:asciiTheme="minorHAnsi" w:hAnsiTheme="minorHAnsi" w:cs="Arial"/>
          <w:sz w:val="24"/>
          <w:szCs w:val="24"/>
          <w:shd w:val="clear" w:color="auto" w:fill="FFFFFF"/>
        </w:rPr>
        <w:t xml:space="preserve">issues in this area and </w:t>
      </w:r>
      <w:r w:rsidRPr="00BB4751">
        <w:rPr>
          <w:rFonts w:asciiTheme="minorHAnsi" w:hAnsiTheme="minorHAnsi" w:cs="Arial"/>
          <w:sz w:val="24"/>
          <w:szCs w:val="24"/>
          <w:shd w:val="clear" w:color="auto" w:fill="FFFFFF"/>
        </w:rPr>
        <w:t xml:space="preserve">still </w:t>
      </w:r>
      <w:r w:rsidR="00552552" w:rsidRPr="00BB4751">
        <w:rPr>
          <w:rFonts w:asciiTheme="minorHAnsi" w:hAnsiTheme="minorHAnsi" w:cs="Arial"/>
          <w:sz w:val="24"/>
          <w:szCs w:val="24"/>
          <w:shd w:val="clear" w:color="auto" w:fill="FFFFFF"/>
        </w:rPr>
        <w:t xml:space="preserve">fit </w:t>
      </w:r>
      <w:r w:rsidRPr="00BB4751">
        <w:rPr>
          <w:rFonts w:asciiTheme="minorHAnsi" w:hAnsiTheme="minorHAnsi" w:cs="Arial"/>
          <w:sz w:val="24"/>
          <w:szCs w:val="24"/>
          <w:shd w:val="clear" w:color="auto" w:fill="FFFFFF"/>
        </w:rPr>
        <w:t xml:space="preserve">with </w:t>
      </w:r>
      <w:r w:rsidR="00552552" w:rsidRPr="00BB4751">
        <w:rPr>
          <w:rFonts w:asciiTheme="minorHAnsi" w:hAnsiTheme="minorHAnsi" w:cs="Arial"/>
          <w:sz w:val="24"/>
          <w:szCs w:val="24"/>
          <w:shd w:val="clear" w:color="auto" w:fill="FFFFFF"/>
        </w:rPr>
        <w:t>the</w:t>
      </w:r>
      <w:r w:rsidR="00374641" w:rsidRPr="00BB4751">
        <w:rPr>
          <w:rFonts w:asciiTheme="minorHAnsi" w:hAnsiTheme="minorHAnsi" w:cs="Arial"/>
          <w:sz w:val="24"/>
          <w:szCs w:val="24"/>
          <w:shd w:val="clear" w:color="auto" w:fill="FFFFFF"/>
        </w:rPr>
        <w:t xml:space="preserve"> curriculum</w:t>
      </w:r>
      <w:r w:rsidR="0051513F" w:rsidRPr="00BB4751">
        <w:rPr>
          <w:rFonts w:asciiTheme="minorHAnsi" w:hAnsiTheme="minorHAnsi" w:cs="Arial"/>
          <w:sz w:val="24"/>
          <w:szCs w:val="24"/>
          <w:shd w:val="clear" w:color="auto" w:fill="FFFFFF"/>
        </w:rPr>
        <w:t>, particularly related to collection development</w:t>
      </w:r>
      <w:r w:rsidR="00FF7D57">
        <w:rPr>
          <w:rFonts w:asciiTheme="minorHAnsi" w:hAnsiTheme="minorHAnsi" w:cs="Arial"/>
          <w:sz w:val="24"/>
          <w:szCs w:val="24"/>
          <w:shd w:val="clear" w:color="auto" w:fill="FFFFFF"/>
        </w:rPr>
        <w:t xml:space="preserve"> and the changing nature of resources</w:t>
      </w:r>
      <w:r w:rsidRPr="00BB4751">
        <w:rPr>
          <w:rFonts w:asciiTheme="minorHAnsi" w:hAnsiTheme="minorHAnsi" w:cs="Arial"/>
          <w:sz w:val="24"/>
          <w:szCs w:val="24"/>
          <w:shd w:val="clear" w:color="auto" w:fill="FFFFFF"/>
        </w:rPr>
        <w:t xml:space="preserve">. She was hopeful that it would also help students understand their </w:t>
      </w:r>
      <w:r w:rsidR="00C65ECD" w:rsidRPr="00BB4751">
        <w:rPr>
          <w:rFonts w:asciiTheme="minorHAnsi" w:hAnsiTheme="minorHAnsi" w:cs="Arial"/>
          <w:sz w:val="24"/>
          <w:szCs w:val="24"/>
          <w:shd w:val="clear" w:color="auto" w:fill="FFFFFF"/>
        </w:rPr>
        <w:t>assignment</w:t>
      </w:r>
      <w:r w:rsidRPr="00BB4751">
        <w:rPr>
          <w:rFonts w:asciiTheme="minorHAnsi" w:hAnsiTheme="minorHAnsi" w:cs="Arial"/>
          <w:sz w:val="24"/>
          <w:szCs w:val="24"/>
          <w:shd w:val="clear" w:color="auto" w:fill="FFFFFF"/>
        </w:rPr>
        <w:t xml:space="preserve"> for this </w:t>
      </w:r>
      <w:r w:rsidR="00D87BE2" w:rsidRPr="00BB4751">
        <w:rPr>
          <w:rFonts w:asciiTheme="minorHAnsi" w:hAnsiTheme="minorHAnsi" w:cs="Arial"/>
          <w:sz w:val="24"/>
          <w:szCs w:val="24"/>
          <w:shd w:val="clear" w:color="auto" w:fill="FFFFFF"/>
        </w:rPr>
        <w:t>module, thereby</w:t>
      </w:r>
      <w:r w:rsidR="00333AA5" w:rsidRPr="00BB4751">
        <w:rPr>
          <w:rFonts w:asciiTheme="minorHAnsi" w:hAnsiTheme="minorHAnsi" w:cs="Arial"/>
          <w:sz w:val="24"/>
          <w:szCs w:val="24"/>
          <w:shd w:val="clear" w:color="auto" w:fill="FFFFFF"/>
        </w:rPr>
        <w:t xml:space="preserve"> engaging the students at the right point in their studies</w:t>
      </w:r>
      <w:r w:rsidRPr="00BB4751">
        <w:rPr>
          <w:rFonts w:asciiTheme="minorHAnsi" w:hAnsiTheme="minorHAnsi" w:cs="Arial"/>
          <w:sz w:val="24"/>
          <w:szCs w:val="24"/>
          <w:shd w:val="clear" w:color="auto" w:fill="FFFFFF"/>
        </w:rPr>
        <w:t>.</w:t>
      </w:r>
      <w:r w:rsidR="00333AA5" w:rsidRPr="00BB4751">
        <w:rPr>
          <w:rFonts w:asciiTheme="minorHAnsi" w:hAnsiTheme="minorHAnsi" w:cs="Arial"/>
          <w:sz w:val="24"/>
          <w:szCs w:val="24"/>
          <w:shd w:val="clear" w:color="auto" w:fill="FFFFFF"/>
        </w:rPr>
        <w:t xml:space="preserve"> </w:t>
      </w:r>
      <w:r w:rsidRPr="00BB4751">
        <w:rPr>
          <w:rFonts w:asciiTheme="minorHAnsi" w:hAnsiTheme="minorHAnsi" w:cs="Arial"/>
          <w:sz w:val="24"/>
          <w:szCs w:val="24"/>
          <w:shd w:val="clear" w:color="auto" w:fill="FFFFFF"/>
        </w:rPr>
        <w:t>S</w:t>
      </w:r>
      <w:r w:rsidR="00333AA5" w:rsidRPr="00BB4751">
        <w:rPr>
          <w:rFonts w:asciiTheme="minorHAnsi" w:hAnsiTheme="minorHAnsi" w:cs="Arial"/>
          <w:sz w:val="24"/>
          <w:szCs w:val="24"/>
          <w:shd w:val="clear" w:color="auto" w:fill="FFFFFF"/>
        </w:rPr>
        <w:t xml:space="preserve">o </w:t>
      </w:r>
      <w:r w:rsidRPr="00BB4751">
        <w:rPr>
          <w:rFonts w:asciiTheme="minorHAnsi" w:hAnsiTheme="minorHAnsi" w:cs="Arial"/>
          <w:sz w:val="24"/>
          <w:szCs w:val="24"/>
          <w:shd w:val="clear" w:color="auto" w:fill="FFFFFF"/>
        </w:rPr>
        <w:t xml:space="preserve">the overall aim was to deliver a </w:t>
      </w:r>
      <w:r w:rsidR="00552552" w:rsidRPr="00BB4751">
        <w:rPr>
          <w:rFonts w:asciiTheme="minorHAnsi" w:hAnsiTheme="minorHAnsi" w:cs="Arial"/>
          <w:sz w:val="24"/>
          <w:szCs w:val="24"/>
          <w:shd w:val="clear" w:color="auto" w:fill="FFFFFF"/>
        </w:rPr>
        <w:t>beneficial</w:t>
      </w:r>
      <w:r w:rsidR="00333AA5" w:rsidRPr="00BB4751">
        <w:rPr>
          <w:rFonts w:asciiTheme="minorHAnsi" w:hAnsiTheme="minorHAnsi" w:cs="Arial"/>
          <w:sz w:val="24"/>
          <w:szCs w:val="24"/>
          <w:shd w:val="clear" w:color="auto" w:fill="FFFFFF"/>
        </w:rPr>
        <w:t xml:space="preserve"> </w:t>
      </w:r>
      <w:r w:rsidRPr="00BB4751">
        <w:rPr>
          <w:rFonts w:asciiTheme="minorHAnsi" w:hAnsiTheme="minorHAnsi" w:cs="Arial"/>
          <w:sz w:val="24"/>
          <w:szCs w:val="24"/>
          <w:shd w:val="clear" w:color="auto" w:fill="FFFFFF"/>
        </w:rPr>
        <w:t>session</w:t>
      </w:r>
      <w:r w:rsidR="00333AA5" w:rsidRPr="00BB4751">
        <w:rPr>
          <w:rFonts w:asciiTheme="minorHAnsi" w:hAnsiTheme="minorHAnsi" w:cs="Arial"/>
          <w:sz w:val="24"/>
          <w:szCs w:val="24"/>
          <w:shd w:val="clear" w:color="auto" w:fill="FFFFFF"/>
        </w:rPr>
        <w:t xml:space="preserve"> whilst</w:t>
      </w:r>
      <w:r w:rsidR="00552552" w:rsidRPr="00BB4751">
        <w:rPr>
          <w:rFonts w:asciiTheme="minorHAnsi" w:hAnsiTheme="minorHAnsi" w:cs="Arial"/>
          <w:sz w:val="24"/>
          <w:szCs w:val="24"/>
          <w:shd w:val="clear" w:color="auto" w:fill="FFFFFF"/>
        </w:rPr>
        <w:t>,</w:t>
      </w:r>
      <w:r w:rsidR="00333AA5" w:rsidRPr="00BB4751">
        <w:rPr>
          <w:rFonts w:asciiTheme="minorHAnsi" w:hAnsiTheme="minorHAnsi" w:cs="Arial"/>
          <w:sz w:val="24"/>
          <w:szCs w:val="24"/>
          <w:shd w:val="clear" w:color="auto" w:fill="FFFFFF"/>
        </w:rPr>
        <w:t xml:space="preserve"> at the same time</w:t>
      </w:r>
      <w:r w:rsidR="00552552" w:rsidRPr="00BB4751">
        <w:rPr>
          <w:rFonts w:asciiTheme="minorHAnsi" w:hAnsiTheme="minorHAnsi" w:cs="Arial"/>
          <w:sz w:val="24"/>
          <w:szCs w:val="24"/>
          <w:shd w:val="clear" w:color="auto" w:fill="FFFFFF"/>
        </w:rPr>
        <w:t>,</w:t>
      </w:r>
      <w:r w:rsidR="00333AA5" w:rsidRPr="00BB4751">
        <w:rPr>
          <w:rFonts w:asciiTheme="minorHAnsi" w:hAnsiTheme="minorHAnsi" w:cs="Arial"/>
          <w:sz w:val="24"/>
          <w:szCs w:val="24"/>
          <w:shd w:val="clear" w:color="auto" w:fill="FFFFFF"/>
        </w:rPr>
        <w:t xml:space="preserve"> promoting the work </w:t>
      </w:r>
      <w:r w:rsidR="00552552" w:rsidRPr="00BB4751">
        <w:rPr>
          <w:rFonts w:asciiTheme="minorHAnsi" w:hAnsiTheme="minorHAnsi" w:cs="Arial"/>
          <w:sz w:val="24"/>
          <w:szCs w:val="24"/>
          <w:shd w:val="clear" w:color="auto" w:fill="FFFFFF"/>
        </w:rPr>
        <w:t xml:space="preserve">and value </w:t>
      </w:r>
      <w:r w:rsidR="00333AA5" w:rsidRPr="00BB4751">
        <w:rPr>
          <w:rFonts w:asciiTheme="minorHAnsi" w:hAnsiTheme="minorHAnsi" w:cs="Arial"/>
          <w:sz w:val="24"/>
          <w:szCs w:val="24"/>
          <w:shd w:val="clear" w:color="auto" w:fill="FFFFFF"/>
        </w:rPr>
        <w:t>of UKSG.</w:t>
      </w:r>
    </w:p>
    <w:p w:rsidR="003E7CF5" w:rsidRPr="00BB4751" w:rsidRDefault="003E7CF5" w:rsidP="00333AA5">
      <w:pPr>
        <w:rPr>
          <w:rFonts w:asciiTheme="minorHAnsi" w:hAnsiTheme="minorHAnsi" w:cs="Arial"/>
          <w:sz w:val="24"/>
          <w:szCs w:val="24"/>
          <w:shd w:val="clear" w:color="auto" w:fill="FFFFFF"/>
        </w:rPr>
      </w:pPr>
    </w:p>
    <w:p w:rsidR="00834302" w:rsidRPr="00A5306F" w:rsidRDefault="0051513F" w:rsidP="00333AA5">
      <w:pPr>
        <w:rPr>
          <w:rFonts w:asciiTheme="minorHAnsi" w:hAnsiTheme="minorHAnsi" w:cs="Arial"/>
          <w:b/>
          <w:bCs/>
          <w:color w:val="1F497D" w:themeColor="text2"/>
          <w:sz w:val="32"/>
          <w:szCs w:val="32"/>
          <w:shd w:val="clear" w:color="auto" w:fill="FFFFFF"/>
        </w:rPr>
      </w:pPr>
      <w:r w:rsidRPr="00A5306F">
        <w:rPr>
          <w:rFonts w:asciiTheme="minorHAnsi" w:hAnsiTheme="minorHAnsi" w:cs="Arial"/>
          <w:b/>
          <w:bCs/>
          <w:color w:val="1F497D" w:themeColor="text2"/>
          <w:sz w:val="32"/>
          <w:szCs w:val="32"/>
          <w:shd w:val="clear" w:color="auto" w:fill="FFFFFF"/>
        </w:rPr>
        <w:t>W</w:t>
      </w:r>
      <w:r w:rsidR="00834302" w:rsidRPr="00A5306F">
        <w:rPr>
          <w:rFonts w:asciiTheme="minorHAnsi" w:hAnsiTheme="minorHAnsi" w:cs="Arial"/>
          <w:b/>
          <w:bCs/>
          <w:color w:val="1F497D" w:themeColor="text2"/>
          <w:sz w:val="32"/>
          <w:szCs w:val="32"/>
          <w:shd w:val="clear" w:color="auto" w:fill="FFFFFF"/>
        </w:rPr>
        <w:t>orkshop</w:t>
      </w:r>
      <w:r w:rsidRPr="00A5306F">
        <w:rPr>
          <w:rFonts w:asciiTheme="minorHAnsi" w:hAnsiTheme="minorHAnsi" w:cs="Arial"/>
          <w:b/>
          <w:bCs/>
          <w:color w:val="1F497D" w:themeColor="text2"/>
          <w:sz w:val="32"/>
          <w:szCs w:val="32"/>
          <w:shd w:val="clear" w:color="auto" w:fill="FFFFFF"/>
        </w:rPr>
        <w:t xml:space="preserve"> delivery</w:t>
      </w:r>
    </w:p>
    <w:p w:rsidR="003E7CF5" w:rsidRPr="00BB4751" w:rsidRDefault="00FF7D57" w:rsidP="00043D08">
      <w:pPr>
        <w:rPr>
          <w:rFonts w:asciiTheme="minorHAnsi" w:hAnsiTheme="minorHAnsi"/>
          <w:sz w:val="24"/>
          <w:szCs w:val="24"/>
        </w:rPr>
      </w:pPr>
      <w:r>
        <w:rPr>
          <w:rFonts w:asciiTheme="minorHAnsi" w:hAnsiTheme="minorHAnsi" w:cs="Arial"/>
          <w:sz w:val="24"/>
          <w:szCs w:val="24"/>
          <w:shd w:val="clear" w:color="auto" w:fill="FFFFFF"/>
        </w:rPr>
        <w:t>A</w:t>
      </w:r>
      <w:r w:rsidR="003E7CF5" w:rsidRPr="00BB4751">
        <w:rPr>
          <w:rFonts w:asciiTheme="minorHAnsi" w:hAnsiTheme="minorHAnsi" w:cs="Arial"/>
          <w:sz w:val="24"/>
          <w:szCs w:val="24"/>
          <w:shd w:val="clear" w:color="auto" w:fill="FFFFFF"/>
        </w:rPr>
        <w:t xml:space="preserve"> three-part </w:t>
      </w:r>
      <w:r w:rsidR="00C709DE" w:rsidRPr="00BB4751">
        <w:rPr>
          <w:rFonts w:asciiTheme="minorHAnsi" w:hAnsiTheme="minorHAnsi" w:cs="Arial"/>
          <w:sz w:val="24"/>
          <w:szCs w:val="24"/>
          <w:shd w:val="clear" w:color="auto" w:fill="FFFFFF"/>
        </w:rPr>
        <w:t xml:space="preserve">workshop </w:t>
      </w:r>
      <w:r>
        <w:rPr>
          <w:rFonts w:asciiTheme="minorHAnsi" w:hAnsiTheme="minorHAnsi" w:cs="Arial"/>
          <w:sz w:val="24"/>
          <w:szCs w:val="24"/>
          <w:shd w:val="clear" w:color="auto" w:fill="FFFFFF"/>
        </w:rPr>
        <w:t xml:space="preserve">was devised, </w:t>
      </w:r>
      <w:r w:rsidR="003E7CF5" w:rsidRPr="00BB4751">
        <w:rPr>
          <w:rFonts w:asciiTheme="minorHAnsi" w:hAnsiTheme="minorHAnsi" w:cs="Arial"/>
          <w:sz w:val="24"/>
          <w:szCs w:val="24"/>
          <w:shd w:val="clear" w:color="auto" w:fill="FFFFFF"/>
        </w:rPr>
        <w:t xml:space="preserve">which took around </w:t>
      </w:r>
      <w:r w:rsidR="00C709DE" w:rsidRPr="00BB4751">
        <w:rPr>
          <w:rFonts w:asciiTheme="minorHAnsi" w:hAnsiTheme="minorHAnsi" w:cs="Arial"/>
          <w:sz w:val="24"/>
          <w:szCs w:val="24"/>
          <w:shd w:val="clear" w:color="auto" w:fill="FFFFFF"/>
        </w:rPr>
        <w:t xml:space="preserve">two </w:t>
      </w:r>
      <w:r w:rsidR="003E7CF5" w:rsidRPr="00BB4751">
        <w:rPr>
          <w:rFonts w:asciiTheme="minorHAnsi" w:hAnsiTheme="minorHAnsi" w:cs="Arial"/>
          <w:sz w:val="24"/>
          <w:szCs w:val="24"/>
          <w:shd w:val="clear" w:color="auto" w:fill="FFFFFF"/>
        </w:rPr>
        <w:t>hours to deliver. Firstly</w:t>
      </w:r>
      <w:r w:rsidR="00A5306F">
        <w:rPr>
          <w:rFonts w:asciiTheme="minorHAnsi" w:hAnsiTheme="minorHAnsi" w:cs="Arial"/>
          <w:sz w:val="24"/>
          <w:szCs w:val="24"/>
          <w:shd w:val="clear" w:color="auto" w:fill="FFFFFF"/>
        </w:rPr>
        <w:t>,</w:t>
      </w:r>
      <w:r w:rsidR="003E7CF5" w:rsidRPr="00BB4751">
        <w:rPr>
          <w:rFonts w:asciiTheme="minorHAnsi" w:hAnsiTheme="minorHAnsi" w:cs="Arial"/>
          <w:sz w:val="24"/>
          <w:szCs w:val="24"/>
          <w:shd w:val="clear" w:color="auto" w:fill="FFFFFF"/>
        </w:rPr>
        <w:t xml:space="preserve"> the local practitioner</w:t>
      </w:r>
      <w:r w:rsidR="00C65ECD" w:rsidRPr="00BB4751">
        <w:rPr>
          <w:rFonts w:asciiTheme="minorHAnsi" w:hAnsiTheme="minorHAnsi" w:cs="Arial"/>
          <w:sz w:val="24"/>
          <w:szCs w:val="24"/>
          <w:shd w:val="clear" w:color="auto" w:fill="FFFFFF"/>
        </w:rPr>
        <w:t>, Sarah,</w:t>
      </w:r>
      <w:r w:rsidR="003E7CF5" w:rsidRPr="00BB4751">
        <w:rPr>
          <w:rFonts w:asciiTheme="minorHAnsi" w:hAnsiTheme="minorHAnsi" w:cs="Arial"/>
          <w:sz w:val="24"/>
          <w:szCs w:val="24"/>
          <w:shd w:val="clear" w:color="auto" w:fill="FFFFFF"/>
        </w:rPr>
        <w:t xml:space="preserve"> </w:t>
      </w:r>
      <w:r w:rsidR="00A5306F">
        <w:rPr>
          <w:rFonts w:asciiTheme="minorHAnsi" w:hAnsiTheme="minorHAnsi" w:cs="Arial"/>
          <w:sz w:val="24"/>
          <w:szCs w:val="24"/>
          <w:shd w:val="clear" w:color="auto" w:fill="FFFFFF"/>
        </w:rPr>
        <w:t>gave</w:t>
      </w:r>
      <w:r w:rsidR="00C709DE" w:rsidRPr="00BB4751">
        <w:rPr>
          <w:rFonts w:asciiTheme="minorHAnsi" w:hAnsiTheme="minorHAnsi" w:cs="Arial"/>
          <w:sz w:val="24"/>
          <w:szCs w:val="24"/>
          <w:shd w:val="clear" w:color="auto" w:fill="FFFFFF"/>
        </w:rPr>
        <w:t xml:space="preserve"> a presentation </w:t>
      </w:r>
      <w:r w:rsidR="003E7CF5" w:rsidRPr="00BB4751">
        <w:rPr>
          <w:rFonts w:asciiTheme="minorHAnsi" w:hAnsiTheme="minorHAnsi" w:cs="Arial"/>
          <w:sz w:val="24"/>
          <w:szCs w:val="24"/>
          <w:shd w:val="clear" w:color="auto" w:fill="FFFFFF"/>
        </w:rPr>
        <w:t xml:space="preserve">on the topic of the online </w:t>
      </w:r>
      <w:r w:rsidR="003E7CF5" w:rsidRPr="00BB4751">
        <w:rPr>
          <w:rFonts w:asciiTheme="minorHAnsi" w:hAnsiTheme="minorHAnsi"/>
          <w:sz w:val="24"/>
          <w:szCs w:val="24"/>
        </w:rPr>
        <w:t>resource lifecycle</w:t>
      </w:r>
      <w:r w:rsidR="00C709DE" w:rsidRPr="00BB4751">
        <w:rPr>
          <w:rFonts w:asciiTheme="minorHAnsi" w:hAnsiTheme="minorHAnsi"/>
          <w:sz w:val="24"/>
          <w:szCs w:val="24"/>
        </w:rPr>
        <w:t>, covering</w:t>
      </w:r>
      <w:r w:rsidR="003E7CF5" w:rsidRPr="00BB4751">
        <w:rPr>
          <w:rFonts w:asciiTheme="minorHAnsi" w:hAnsiTheme="minorHAnsi"/>
          <w:sz w:val="24"/>
          <w:szCs w:val="24"/>
        </w:rPr>
        <w:t xml:space="preserve"> </w:t>
      </w:r>
      <w:r w:rsidR="00C709DE" w:rsidRPr="00BB4751">
        <w:rPr>
          <w:rFonts w:asciiTheme="minorHAnsi" w:hAnsiTheme="minorHAnsi"/>
          <w:sz w:val="24"/>
          <w:szCs w:val="24"/>
        </w:rPr>
        <w:t xml:space="preserve">resource </w:t>
      </w:r>
      <w:r w:rsidR="003E7CF5" w:rsidRPr="00BB4751">
        <w:rPr>
          <w:rFonts w:asciiTheme="minorHAnsi" w:hAnsiTheme="minorHAnsi"/>
          <w:sz w:val="24"/>
          <w:szCs w:val="24"/>
        </w:rPr>
        <w:t>investigation, acquisition, implementation, review and cancellation</w:t>
      </w:r>
      <w:r w:rsidR="00C709DE" w:rsidRPr="00BB4751">
        <w:rPr>
          <w:rFonts w:asciiTheme="minorHAnsi" w:hAnsiTheme="minorHAnsi"/>
          <w:sz w:val="24"/>
          <w:szCs w:val="24"/>
        </w:rPr>
        <w:t xml:space="preserve">.  This was followed by a short Q&amp;A session, during which the students </w:t>
      </w:r>
      <w:r w:rsidR="009724E3" w:rsidRPr="00BB4751">
        <w:rPr>
          <w:rFonts w:asciiTheme="minorHAnsi" w:hAnsiTheme="minorHAnsi"/>
          <w:sz w:val="24"/>
          <w:szCs w:val="24"/>
        </w:rPr>
        <w:t xml:space="preserve">were offered the opportunity to ask Sarah questions </w:t>
      </w:r>
      <w:r w:rsidR="00BB4751">
        <w:rPr>
          <w:rFonts w:asciiTheme="minorHAnsi" w:hAnsiTheme="minorHAnsi"/>
          <w:sz w:val="24"/>
          <w:szCs w:val="24"/>
        </w:rPr>
        <w:t xml:space="preserve">about </w:t>
      </w:r>
      <w:r w:rsidR="009724E3" w:rsidRPr="00BB4751">
        <w:rPr>
          <w:rFonts w:asciiTheme="minorHAnsi" w:hAnsiTheme="minorHAnsi"/>
          <w:sz w:val="24"/>
          <w:szCs w:val="24"/>
        </w:rPr>
        <w:t>her presentation.</w:t>
      </w:r>
      <w:r w:rsidR="00C709DE" w:rsidRPr="00BB4751">
        <w:rPr>
          <w:rFonts w:asciiTheme="minorHAnsi" w:hAnsiTheme="minorHAnsi"/>
          <w:sz w:val="24"/>
          <w:szCs w:val="24"/>
        </w:rPr>
        <w:t xml:space="preserve"> S</w:t>
      </w:r>
      <w:r w:rsidR="00374641" w:rsidRPr="00BB4751">
        <w:rPr>
          <w:rFonts w:asciiTheme="minorHAnsi" w:hAnsiTheme="minorHAnsi"/>
          <w:sz w:val="24"/>
          <w:szCs w:val="24"/>
        </w:rPr>
        <w:t>econdly</w:t>
      </w:r>
      <w:r w:rsidR="00C709DE" w:rsidRPr="00BB4751">
        <w:rPr>
          <w:rFonts w:asciiTheme="minorHAnsi" w:hAnsiTheme="minorHAnsi"/>
          <w:sz w:val="24"/>
          <w:szCs w:val="24"/>
        </w:rPr>
        <w:t>,</w:t>
      </w:r>
      <w:r w:rsidR="00374641" w:rsidRPr="00BB4751">
        <w:rPr>
          <w:rFonts w:asciiTheme="minorHAnsi" w:hAnsiTheme="minorHAnsi"/>
          <w:sz w:val="24"/>
          <w:szCs w:val="24"/>
        </w:rPr>
        <w:t xml:space="preserve"> </w:t>
      </w:r>
      <w:r w:rsidR="00552552" w:rsidRPr="00BB4751">
        <w:rPr>
          <w:rFonts w:asciiTheme="minorHAnsi" w:hAnsiTheme="minorHAnsi"/>
          <w:sz w:val="24"/>
          <w:szCs w:val="24"/>
        </w:rPr>
        <w:t xml:space="preserve">Jane </w:t>
      </w:r>
      <w:r w:rsidR="00A5306F">
        <w:rPr>
          <w:rFonts w:asciiTheme="minorHAnsi" w:hAnsiTheme="minorHAnsi"/>
          <w:sz w:val="24"/>
          <w:szCs w:val="24"/>
        </w:rPr>
        <w:t>spoke on behalf of UKSG about scholarly c</w:t>
      </w:r>
      <w:r w:rsidR="003E7CF5" w:rsidRPr="00BB4751">
        <w:rPr>
          <w:rFonts w:asciiTheme="minorHAnsi" w:hAnsiTheme="minorHAnsi"/>
          <w:sz w:val="24"/>
          <w:szCs w:val="24"/>
        </w:rPr>
        <w:t>ommunication in general and</w:t>
      </w:r>
      <w:r w:rsidR="00A5306F">
        <w:rPr>
          <w:rFonts w:asciiTheme="minorHAnsi" w:hAnsiTheme="minorHAnsi"/>
          <w:sz w:val="24"/>
          <w:szCs w:val="24"/>
        </w:rPr>
        <w:t>,</w:t>
      </w:r>
      <w:r w:rsidR="003E7CF5" w:rsidRPr="00BB4751">
        <w:rPr>
          <w:rFonts w:asciiTheme="minorHAnsi" w:hAnsiTheme="minorHAnsi"/>
          <w:sz w:val="24"/>
          <w:szCs w:val="24"/>
        </w:rPr>
        <w:t xml:space="preserve"> in doing so</w:t>
      </w:r>
      <w:r w:rsidR="00A5306F">
        <w:rPr>
          <w:rFonts w:asciiTheme="minorHAnsi" w:hAnsiTheme="minorHAnsi"/>
          <w:sz w:val="24"/>
          <w:szCs w:val="24"/>
        </w:rPr>
        <w:t>,</w:t>
      </w:r>
      <w:r w:rsidR="003E7CF5" w:rsidRPr="00BB4751">
        <w:rPr>
          <w:rFonts w:asciiTheme="minorHAnsi" w:hAnsiTheme="minorHAnsi"/>
          <w:sz w:val="24"/>
          <w:szCs w:val="24"/>
        </w:rPr>
        <w:t xml:space="preserve"> b</w:t>
      </w:r>
      <w:r w:rsidR="00C709DE" w:rsidRPr="00BB4751">
        <w:rPr>
          <w:rFonts w:asciiTheme="minorHAnsi" w:hAnsiTheme="minorHAnsi"/>
          <w:sz w:val="24"/>
          <w:szCs w:val="24"/>
        </w:rPr>
        <w:t>r</w:t>
      </w:r>
      <w:r w:rsidR="003E7CF5" w:rsidRPr="00BB4751">
        <w:rPr>
          <w:rFonts w:asciiTheme="minorHAnsi" w:hAnsiTheme="minorHAnsi"/>
          <w:sz w:val="24"/>
          <w:szCs w:val="24"/>
        </w:rPr>
        <w:t>ought in the voices of the publishers and intermediaries.</w:t>
      </w:r>
      <w:r w:rsidR="00C709DE" w:rsidRPr="00BB4751">
        <w:rPr>
          <w:rFonts w:asciiTheme="minorHAnsi" w:hAnsiTheme="minorHAnsi"/>
          <w:sz w:val="24"/>
          <w:szCs w:val="24"/>
        </w:rPr>
        <w:t xml:space="preserve"> </w:t>
      </w:r>
    </w:p>
    <w:p w:rsidR="00583E40" w:rsidRPr="00BB4751" w:rsidRDefault="00583E40" w:rsidP="003E7CF5">
      <w:pPr>
        <w:rPr>
          <w:rFonts w:asciiTheme="minorHAnsi" w:hAnsiTheme="minorHAnsi"/>
          <w:sz w:val="24"/>
          <w:szCs w:val="24"/>
        </w:rPr>
      </w:pPr>
    </w:p>
    <w:p w:rsidR="003E7CF5" w:rsidRPr="00BB4751" w:rsidRDefault="00374641" w:rsidP="00BB4751">
      <w:pPr>
        <w:rPr>
          <w:rFonts w:asciiTheme="minorHAnsi" w:hAnsiTheme="minorHAnsi"/>
          <w:sz w:val="24"/>
          <w:szCs w:val="24"/>
        </w:rPr>
      </w:pPr>
      <w:r w:rsidRPr="00BB4751">
        <w:rPr>
          <w:rFonts w:asciiTheme="minorHAnsi" w:hAnsiTheme="minorHAnsi"/>
          <w:sz w:val="24"/>
          <w:szCs w:val="24"/>
        </w:rPr>
        <w:t xml:space="preserve">This second part </w:t>
      </w:r>
      <w:r w:rsidR="00446418" w:rsidRPr="00BB4751">
        <w:rPr>
          <w:rFonts w:asciiTheme="minorHAnsi" w:hAnsiTheme="minorHAnsi"/>
          <w:sz w:val="24"/>
          <w:szCs w:val="24"/>
        </w:rPr>
        <w:t xml:space="preserve">of the session </w:t>
      </w:r>
      <w:r w:rsidRPr="00BB4751">
        <w:rPr>
          <w:rFonts w:asciiTheme="minorHAnsi" w:hAnsiTheme="minorHAnsi"/>
          <w:sz w:val="24"/>
          <w:szCs w:val="24"/>
        </w:rPr>
        <w:t>outline</w:t>
      </w:r>
      <w:r w:rsidR="002514DD" w:rsidRPr="00BB4751">
        <w:rPr>
          <w:rFonts w:asciiTheme="minorHAnsi" w:hAnsiTheme="minorHAnsi"/>
          <w:sz w:val="24"/>
          <w:szCs w:val="24"/>
        </w:rPr>
        <w:t>d</w:t>
      </w:r>
      <w:r w:rsidR="00583E40" w:rsidRPr="00BB4751">
        <w:rPr>
          <w:rFonts w:asciiTheme="minorHAnsi" w:hAnsiTheme="minorHAnsi"/>
          <w:sz w:val="24"/>
          <w:szCs w:val="24"/>
        </w:rPr>
        <w:t xml:space="preserve"> a little about UKSG, </w:t>
      </w:r>
      <w:r w:rsidR="00AB496E" w:rsidRPr="00BB4751">
        <w:rPr>
          <w:rFonts w:asciiTheme="minorHAnsi" w:hAnsiTheme="minorHAnsi"/>
          <w:sz w:val="24"/>
          <w:szCs w:val="24"/>
        </w:rPr>
        <w:t>its</w:t>
      </w:r>
      <w:r w:rsidR="00583E40" w:rsidRPr="00BB4751">
        <w:rPr>
          <w:rFonts w:asciiTheme="minorHAnsi" w:hAnsiTheme="minorHAnsi"/>
          <w:sz w:val="24"/>
          <w:szCs w:val="24"/>
        </w:rPr>
        <w:t xml:space="preserve"> mission and work. </w:t>
      </w:r>
      <w:r w:rsidR="00AB496E" w:rsidRPr="00BB4751">
        <w:rPr>
          <w:rFonts w:asciiTheme="minorHAnsi" w:hAnsiTheme="minorHAnsi"/>
          <w:sz w:val="24"/>
          <w:szCs w:val="24"/>
        </w:rPr>
        <w:t>It also demonstrate</w:t>
      </w:r>
      <w:r w:rsidR="002514DD" w:rsidRPr="00BB4751">
        <w:rPr>
          <w:rFonts w:asciiTheme="minorHAnsi" w:hAnsiTheme="minorHAnsi"/>
          <w:sz w:val="24"/>
          <w:szCs w:val="24"/>
        </w:rPr>
        <w:t>d</w:t>
      </w:r>
      <w:r w:rsidR="00AB496E" w:rsidRPr="00BB4751">
        <w:rPr>
          <w:rFonts w:asciiTheme="minorHAnsi" w:hAnsiTheme="minorHAnsi"/>
          <w:sz w:val="24"/>
          <w:szCs w:val="24"/>
        </w:rPr>
        <w:t xml:space="preserve"> to the students </w:t>
      </w:r>
      <w:r w:rsidR="00583E40" w:rsidRPr="00BB4751">
        <w:rPr>
          <w:rFonts w:asciiTheme="minorHAnsi" w:hAnsiTheme="minorHAnsi"/>
          <w:sz w:val="24"/>
          <w:szCs w:val="24"/>
        </w:rPr>
        <w:t>how UKSG supports librarians in their day-to-day work</w:t>
      </w:r>
      <w:r w:rsidR="00AB496E" w:rsidRPr="00BB4751">
        <w:rPr>
          <w:rFonts w:asciiTheme="minorHAnsi" w:hAnsiTheme="minorHAnsi"/>
          <w:sz w:val="24"/>
          <w:szCs w:val="24"/>
        </w:rPr>
        <w:t xml:space="preserve">, through highlighting current issues, </w:t>
      </w:r>
      <w:r w:rsidR="00FC48A9" w:rsidRPr="00BB4751">
        <w:rPr>
          <w:rFonts w:asciiTheme="minorHAnsi" w:hAnsiTheme="minorHAnsi"/>
          <w:sz w:val="24"/>
          <w:szCs w:val="24"/>
        </w:rPr>
        <w:t xml:space="preserve">allowing practitioners to </w:t>
      </w:r>
      <w:r w:rsidR="00AB496E" w:rsidRPr="00BB4751">
        <w:rPr>
          <w:rFonts w:asciiTheme="minorHAnsi" w:hAnsiTheme="minorHAnsi"/>
          <w:sz w:val="24"/>
          <w:szCs w:val="24"/>
        </w:rPr>
        <w:t>shar</w:t>
      </w:r>
      <w:r w:rsidR="00FC48A9" w:rsidRPr="00BB4751">
        <w:rPr>
          <w:rFonts w:asciiTheme="minorHAnsi" w:hAnsiTheme="minorHAnsi"/>
          <w:sz w:val="24"/>
          <w:szCs w:val="24"/>
        </w:rPr>
        <w:t xml:space="preserve">e problems or </w:t>
      </w:r>
      <w:r w:rsidR="00AB496E" w:rsidRPr="00BB4751">
        <w:rPr>
          <w:rFonts w:asciiTheme="minorHAnsi" w:hAnsiTheme="minorHAnsi"/>
          <w:sz w:val="24"/>
          <w:szCs w:val="24"/>
        </w:rPr>
        <w:t xml:space="preserve">experiences </w:t>
      </w:r>
      <w:r w:rsidR="00AB496E" w:rsidRPr="00BB4751">
        <w:rPr>
          <w:rFonts w:asciiTheme="minorHAnsi" w:hAnsiTheme="minorHAnsi"/>
          <w:sz w:val="24"/>
          <w:szCs w:val="24"/>
        </w:rPr>
        <w:lastRenderedPageBreak/>
        <w:t>and offering practical help.  The resources highlighted include</w:t>
      </w:r>
      <w:r w:rsidR="00FF7D57">
        <w:rPr>
          <w:rFonts w:asciiTheme="minorHAnsi" w:hAnsiTheme="minorHAnsi"/>
          <w:sz w:val="24"/>
          <w:szCs w:val="24"/>
        </w:rPr>
        <w:t>d</w:t>
      </w:r>
      <w:r w:rsidR="00A5306F">
        <w:rPr>
          <w:rFonts w:asciiTheme="minorHAnsi" w:hAnsiTheme="minorHAnsi"/>
          <w:sz w:val="24"/>
          <w:szCs w:val="24"/>
        </w:rPr>
        <w:t xml:space="preserve"> the </w:t>
      </w:r>
      <w:proofErr w:type="spellStart"/>
      <w:r w:rsidR="00811E7E" w:rsidRPr="00BB4751">
        <w:rPr>
          <w:rFonts w:asciiTheme="minorHAnsi" w:hAnsiTheme="minorHAnsi"/>
          <w:sz w:val="24"/>
          <w:szCs w:val="24"/>
        </w:rPr>
        <w:t>J</w:t>
      </w:r>
      <w:r w:rsidR="00A5306F">
        <w:rPr>
          <w:rFonts w:asciiTheme="minorHAnsi" w:hAnsiTheme="minorHAnsi"/>
          <w:sz w:val="24"/>
          <w:szCs w:val="24"/>
        </w:rPr>
        <w:t>isc</w:t>
      </w:r>
      <w:proofErr w:type="spellEnd"/>
      <w:r w:rsidR="00811E7E" w:rsidRPr="00BB4751">
        <w:rPr>
          <w:rFonts w:asciiTheme="minorHAnsi" w:hAnsiTheme="minorHAnsi"/>
          <w:sz w:val="24"/>
          <w:szCs w:val="24"/>
        </w:rPr>
        <w:t xml:space="preserve"> mail, lis-e</w:t>
      </w:r>
      <w:r w:rsidR="00A5306F">
        <w:rPr>
          <w:rFonts w:asciiTheme="minorHAnsi" w:hAnsiTheme="minorHAnsi"/>
          <w:sz w:val="24"/>
          <w:szCs w:val="24"/>
        </w:rPr>
        <w:t>-</w:t>
      </w:r>
      <w:r w:rsidR="00811E7E" w:rsidRPr="00BB4751">
        <w:rPr>
          <w:rFonts w:asciiTheme="minorHAnsi" w:hAnsiTheme="minorHAnsi"/>
          <w:sz w:val="24"/>
          <w:szCs w:val="24"/>
        </w:rPr>
        <w:t>resources</w:t>
      </w:r>
      <w:r w:rsidR="009724E3" w:rsidRPr="00BB4751">
        <w:rPr>
          <w:rFonts w:asciiTheme="minorHAnsi" w:hAnsiTheme="minorHAnsi"/>
          <w:sz w:val="24"/>
          <w:szCs w:val="24"/>
          <w:vertAlign w:val="superscript"/>
        </w:rPr>
        <w:t>6</w:t>
      </w:r>
      <w:r w:rsidR="009724E3" w:rsidRPr="00A5306F">
        <w:rPr>
          <w:rFonts w:asciiTheme="minorHAnsi" w:hAnsiTheme="minorHAnsi"/>
          <w:sz w:val="24"/>
          <w:szCs w:val="24"/>
        </w:rPr>
        <w:t>,</w:t>
      </w:r>
      <w:r w:rsidR="009724E3" w:rsidRPr="00BB4751">
        <w:rPr>
          <w:rFonts w:asciiTheme="minorHAnsi" w:hAnsiTheme="minorHAnsi"/>
          <w:sz w:val="24"/>
          <w:szCs w:val="24"/>
        </w:rPr>
        <w:t xml:space="preserve"> </w:t>
      </w:r>
      <w:r w:rsidR="00AE7FDC" w:rsidRPr="00BB4751">
        <w:rPr>
          <w:rFonts w:asciiTheme="minorHAnsi" w:hAnsiTheme="minorHAnsi"/>
          <w:sz w:val="24"/>
          <w:szCs w:val="24"/>
        </w:rPr>
        <w:fldChar w:fldCharType="begin"/>
      </w:r>
      <w:r w:rsidR="009724E3" w:rsidRPr="00BB4751">
        <w:rPr>
          <w:rFonts w:asciiTheme="minorHAnsi" w:hAnsiTheme="minorHAnsi"/>
          <w:sz w:val="24"/>
          <w:szCs w:val="24"/>
        </w:rPr>
        <w:instrText xml:space="preserve"> REF _Ref376504719 \r \h </w:instrText>
      </w:r>
      <w:r w:rsidR="00AE7FDC" w:rsidRPr="00BB4751">
        <w:rPr>
          <w:rFonts w:asciiTheme="minorHAnsi" w:hAnsiTheme="minorHAnsi"/>
          <w:sz w:val="24"/>
          <w:szCs w:val="24"/>
        </w:rPr>
      </w:r>
      <w:r w:rsidR="00AE7FDC" w:rsidRPr="00BB4751">
        <w:rPr>
          <w:rFonts w:asciiTheme="minorHAnsi" w:hAnsiTheme="minorHAnsi"/>
          <w:sz w:val="24"/>
          <w:szCs w:val="24"/>
        </w:rPr>
        <w:fldChar w:fldCharType="separate"/>
      </w:r>
      <w:r w:rsidR="008610F3" w:rsidRPr="00BB4751">
        <w:rPr>
          <w:rFonts w:asciiTheme="minorHAnsi" w:hAnsiTheme="minorHAnsi" w:hint="cs"/>
          <w:sz w:val="24"/>
          <w:szCs w:val="24"/>
          <w:cs/>
        </w:rPr>
        <w:t>‎</w:t>
      </w:r>
      <w:r w:rsidR="00AE7FDC" w:rsidRPr="00BB4751">
        <w:rPr>
          <w:rFonts w:asciiTheme="minorHAnsi" w:hAnsiTheme="minorHAnsi"/>
          <w:sz w:val="24"/>
          <w:szCs w:val="24"/>
        </w:rPr>
        <w:fldChar w:fldCharType="end"/>
      </w:r>
      <w:r w:rsidR="00811E7E" w:rsidRPr="00BB4751">
        <w:rPr>
          <w:rFonts w:asciiTheme="minorHAnsi" w:hAnsiTheme="minorHAnsi"/>
          <w:sz w:val="24"/>
          <w:szCs w:val="24"/>
        </w:rPr>
        <w:t>UKSG eNews</w:t>
      </w:r>
      <w:r w:rsidR="009724E3" w:rsidRPr="00BB4751">
        <w:rPr>
          <w:rFonts w:asciiTheme="minorHAnsi" w:hAnsiTheme="minorHAnsi"/>
          <w:sz w:val="24"/>
          <w:szCs w:val="24"/>
          <w:vertAlign w:val="superscript"/>
        </w:rPr>
        <w:t>7</w:t>
      </w:r>
      <w:r w:rsidR="00811E7E" w:rsidRPr="00BB4751">
        <w:rPr>
          <w:rFonts w:asciiTheme="minorHAnsi" w:hAnsiTheme="minorHAnsi"/>
          <w:sz w:val="24"/>
          <w:szCs w:val="24"/>
        </w:rPr>
        <w:t xml:space="preserve">, the </w:t>
      </w:r>
      <w:proofErr w:type="spellStart"/>
      <w:r w:rsidR="00A5306F" w:rsidRPr="00A5306F">
        <w:rPr>
          <w:rFonts w:asciiTheme="minorHAnsi" w:hAnsiTheme="minorHAnsi"/>
          <w:i/>
          <w:sz w:val="24"/>
          <w:szCs w:val="24"/>
        </w:rPr>
        <w:t>The</w:t>
      </w:r>
      <w:proofErr w:type="spellEnd"/>
      <w:r w:rsidR="00A5306F" w:rsidRPr="00A5306F">
        <w:rPr>
          <w:rFonts w:asciiTheme="minorHAnsi" w:hAnsiTheme="minorHAnsi"/>
          <w:i/>
          <w:sz w:val="24"/>
          <w:szCs w:val="24"/>
        </w:rPr>
        <w:t xml:space="preserve"> </w:t>
      </w:r>
      <w:r w:rsidR="00CD0D3C" w:rsidRPr="00BB4751">
        <w:rPr>
          <w:rFonts w:asciiTheme="minorHAnsi" w:hAnsiTheme="minorHAnsi"/>
          <w:i/>
          <w:sz w:val="24"/>
          <w:szCs w:val="24"/>
        </w:rPr>
        <w:t xml:space="preserve">E-resources </w:t>
      </w:r>
      <w:r w:rsidR="00A5306F">
        <w:rPr>
          <w:rFonts w:asciiTheme="minorHAnsi" w:hAnsiTheme="minorHAnsi"/>
          <w:i/>
          <w:sz w:val="24"/>
          <w:szCs w:val="24"/>
        </w:rPr>
        <w:t>Management H</w:t>
      </w:r>
      <w:r w:rsidR="00CD0D3C" w:rsidRPr="00BB4751">
        <w:rPr>
          <w:rFonts w:asciiTheme="minorHAnsi" w:hAnsiTheme="minorHAnsi"/>
          <w:i/>
          <w:sz w:val="24"/>
          <w:szCs w:val="24"/>
        </w:rPr>
        <w:t>andbook</w:t>
      </w:r>
      <w:r w:rsidR="009724E3" w:rsidRPr="00BB4751">
        <w:rPr>
          <w:rFonts w:asciiTheme="minorHAnsi" w:hAnsiTheme="minorHAnsi"/>
          <w:sz w:val="24"/>
          <w:szCs w:val="24"/>
          <w:vertAlign w:val="superscript"/>
        </w:rPr>
        <w:t>8</w:t>
      </w:r>
      <w:r w:rsidR="00811E7E" w:rsidRPr="00BB4751">
        <w:rPr>
          <w:rFonts w:asciiTheme="minorHAnsi" w:hAnsiTheme="minorHAnsi"/>
          <w:sz w:val="24"/>
          <w:szCs w:val="24"/>
        </w:rPr>
        <w:t xml:space="preserve"> </w:t>
      </w:r>
      <w:r w:rsidR="00AB496E" w:rsidRPr="00BB4751">
        <w:rPr>
          <w:rFonts w:asciiTheme="minorHAnsi" w:hAnsiTheme="minorHAnsi"/>
          <w:sz w:val="24"/>
          <w:szCs w:val="24"/>
        </w:rPr>
        <w:t>and</w:t>
      </w:r>
      <w:r w:rsidR="00DC0921" w:rsidRPr="00BB4751">
        <w:rPr>
          <w:rFonts w:asciiTheme="minorHAnsi" w:hAnsiTheme="minorHAnsi"/>
          <w:sz w:val="24"/>
          <w:szCs w:val="24"/>
        </w:rPr>
        <w:t xml:space="preserve"> </w:t>
      </w:r>
      <w:r w:rsidR="00CD0D3C" w:rsidRPr="00BB4751">
        <w:rPr>
          <w:rFonts w:asciiTheme="minorHAnsi" w:hAnsiTheme="minorHAnsi"/>
          <w:i/>
          <w:sz w:val="24"/>
          <w:szCs w:val="24"/>
        </w:rPr>
        <w:t>Insights</w:t>
      </w:r>
      <w:r w:rsidR="00A5306F">
        <w:rPr>
          <w:rFonts w:asciiTheme="minorHAnsi" w:hAnsiTheme="minorHAnsi"/>
          <w:i/>
          <w:sz w:val="24"/>
          <w:szCs w:val="24"/>
        </w:rPr>
        <w:t>:</w:t>
      </w:r>
      <w:r w:rsidR="00A5306F" w:rsidRPr="00A5306F">
        <w:rPr>
          <w:rFonts w:asciiTheme="minorHAnsi" w:hAnsiTheme="minorHAnsi"/>
          <w:sz w:val="24"/>
          <w:szCs w:val="24"/>
        </w:rPr>
        <w:t xml:space="preserve"> </w:t>
      </w:r>
      <w:r w:rsidR="00A5306F" w:rsidRPr="00BB4751">
        <w:rPr>
          <w:rFonts w:asciiTheme="minorHAnsi" w:hAnsiTheme="minorHAnsi"/>
          <w:sz w:val="24"/>
          <w:szCs w:val="24"/>
        </w:rPr>
        <w:t>the UKSG journal</w:t>
      </w:r>
      <w:r w:rsidR="009724E3" w:rsidRPr="00BB4751">
        <w:rPr>
          <w:rFonts w:asciiTheme="minorHAnsi" w:hAnsiTheme="minorHAnsi"/>
          <w:sz w:val="24"/>
          <w:szCs w:val="24"/>
          <w:vertAlign w:val="superscript"/>
        </w:rPr>
        <w:t>9</w:t>
      </w:r>
      <w:r w:rsidR="00A5306F">
        <w:rPr>
          <w:rFonts w:asciiTheme="minorHAnsi" w:hAnsiTheme="minorHAnsi"/>
          <w:sz w:val="24"/>
          <w:szCs w:val="24"/>
        </w:rPr>
        <w:t xml:space="preserve">. </w:t>
      </w:r>
      <w:r w:rsidR="00DC0921" w:rsidRPr="00BB4751">
        <w:rPr>
          <w:rFonts w:asciiTheme="minorHAnsi" w:hAnsiTheme="minorHAnsi"/>
          <w:sz w:val="24"/>
          <w:szCs w:val="24"/>
        </w:rPr>
        <w:t xml:space="preserve">An advantage of delivering the topics side-by-side was that we found </w:t>
      </w:r>
      <w:r w:rsidR="00AB496E" w:rsidRPr="00BB4751">
        <w:rPr>
          <w:rFonts w:asciiTheme="minorHAnsi" w:hAnsiTheme="minorHAnsi"/>
          <w:sz w:val="24"/>
          <w:szCs w:val="24"/>
        </w:rPr>
        <w:t xml:space="preserve">it </w:t>
      </w:r>
      <w:r w:rsidR="00DC0921" w:rsidRPr="00BB4751">
        <w:rPr>
          <w:rFonts w:asciiTheme="minorHAnsi" w:hAnsiTheme="minorHAnsi"/>
          <w:sz w:val="24"/>
          <w:szCs w:val="24"/>
        </w:rPr>
        <w:t>very simple</w:t>
      </w:r>
      <w:r w:rsidR="00811E7E" w:rsidRPr="00BB4751">
        <w:rPr>
          <w:rFonts w:asciiTheme="minorHAnsi" w:hAnsiTheme="minorHAnsi"/>
          <w:sz w:val="24"/>
          <w:szCs w:val="24"/>
        </w:rPr>
        <w:t xml:space="preserve"> to relate th</w:t>
      </w:r>
      <w:r w:rsidR="00DC0921" w:rsidRPr="00BB4751">
        <w:rPr>
          <w:rFonts w:asciiTheme="minorHAnsi" w:hAnsiTheme="minorHAnsi"/>
          <w:sz w:val="24"/>
          <w:szCs w:val="24"/>
        </w:rPr>
        <w:t>ese</w:t>
      </w:r>
      <w:r w:rsidR="00811E7E" w:rsidRPr="00BB4751">
        <w:rPr>
          <w:rFonts w:asciiTheme="minorHAnsi" w:hAnsiTheme="minorHAnsi"/>
          <w:sz w:val="24"/>
          <w:szCs w:val="24"/>
        </w:rPr>
        <w:t xml:space="preserve"> tools to the presentation delivered earlier by the practitioner so the students could see how </w:t>
      </w:r>
      <w:r w:rsidR="00AB496E" w:rsidRPr="00BB4751">
        <w:rPr>
          <w:rFonts w:asciiTheme="minorHAnsi" w:hAnsiTheme="minorHAnsi"/>
          <w:sz w:val="24"/>
          <w:szCs w:val="24"/>
        </w:rPr>
        <w:t>UKSG</w:t>
      </w:r>
      <w:r w:rsidR="00811E7E" w:rsidRPr="00BB4751">
        <w:rPr>
          <w:rFonts w:asciiTheme="minorHAnsi" w:hAnsiTheme="minorHAnsi"/>
          <w:sz w:val="24"/>
          <w:szCs w:val="24"/>
        </w:rPr>
        <w:t xml:space="preserve"> support could slot into their day-to-day work. </w:t>
      </w:r>
    </w:p>
    <w:p w:rsidR="00DC0921" w:rsidRPr="00BB4751" w:rsidRDefault="00DC0921" w:rsidP="00DC0921">
      <w:pPr>
        <w:rPr>
          <w:rFonts w:asciiTheme="minorHAnsi" w:hAnsiTheme="minorHAnsi"/>
          <w:sz w:val="24"/>
          <w:szCs w:val="24"/>
        </w:rPr>
      </w:pPr>
    </w:p>
    <w:p w:rsidR="00DC0921" w:rsidRPr="00BB4751" w:rsidRDefault="00DC0921" w:rsidP="00BB4751">
      <w:pPr>
        <w:rPr>
          <w:rFonts w:asciiTheme="minorHAnsi" w:hAnsiTheme="minorHAnsi"/>
          <w:sz w:val="24"/>
          <w:szCs w:val="24"/>
        </w:rPr>
      </w:pPr>
      <w:r w:rsidRPr="00BB4751">
        <w:rPr>
          <w:rFonts w:asciiTheme="minorHAnsi" w:hAnsiTheme="minorHAnsi"/>
          <w:sz w:val="24"/>
          <w:szCs w:val="24"/>
        </w:rPr>
        <w:t xml:space="preserve">Feedback from the review and from previous UKSG </w:t>
      </w:r>
      <w:r w:rsidR="00FF7D57">
        <w:rPr>
          <w:rFonts w:asciiTheme="minorHAnsi" w:hAnsiTheme="minorHAnsi"/>
          <w:sz w:val="24"/>
          <w:szCs w:val="24"/>
        </w:rPr>
        <w:t>r</w:t>
      </w:r>
      <w:r w:rsidRPr="00BB4751">
        <w:rPr>
          <w:rFonts w:asciiTheme="minorHAnsi" w:hAnsiTheme="minorHAnsi"/>
          <w:sz w:val="24"/>
          <w:szCs w:val="24"/>
        </w:rPr>
        <w:t>oadshows had shown how much the students valued the</w:t>
      </w:r>
      <w:r w:rsidR="008A1884" w:rsidRPr="00BB4751">
        <w:rPr>
          <w:rFonts w:asciiTheme="minorHAnsi" w:hAnsiTheme="minorHAnsi"/>
          <w:sz w:val="24"/>
          <w:szCs w:val="24"/>
        </w:rPr>
        <w:t xml:space="preserve"> presentations from the publishers and </w:t>
      </w:r>
      <w:r w:rsidR="00AB496E" w:rsidRPr="00BB4751">
        <w:rPr>
          <w:rFonts w:asciiTheme="minorHAnsi" w:hAnsiTheme="minorHAnsi"/>
          <w:sz w:val="24"/>
          <w:szCs w:val="24"/>
        </w:rPr>
        <w:t xml:space="preserve">the subscription </w:t>
      </w:r>
      <w:r w:rsidR="008A1884" w:rsidRPr="00BB4751">
        <w:rPr>
          <w:rFonts w:asciiTheme="minorHAnsi" w:hAnsiTheme="minorHAnsi"/>
          <w:sz w:val="24"/>
          <w:szCs w:val="24"/>
        </w:rPr>
        <w:t>agent</w:t>
      </w:r>
      <w:r w:rsidR="00AB496E" w:rsidRPr="00BB4751">
        <w:rPr>
          <w:rFonts w:asciiTheme="minorHAnsi" w:hAnsiTheme="minorHAnsi"/>
          <w:sz w:val="24"/>
          <w:szCs w:val="24"/>
        </w:rPr>
        <w:t>s or intermediaries</w:t>
      </w:r>
      <w:r w:rsidR="008A1884" w:rsidRPr="00BB4751">
        <w:rPr>
          <w:rFonts w:asciiTheme="minorHAnsi" w:hAnsiTheme="minorHAnsi"/>
          <w:sz w:val="24"/>
          <w:szCs w:val="24"/>
        </w:rPr>
        <w:t xml:space="preserve">. </w:t>
      </w:r>
      <w:r w:rsidR="00C65ECD" w:rsidRPr="00BB4751">
        <w:rPr>
          <w:rFonts w:asciiTheme="minorHAnsi" w:hAnsiTheme="minorHAnsi"/>
          <w:sz w:val="24"/>
          <w:szCs w:val="24"/>
        </w:rPr>
        <w:t xml:space="preserve">To ensure this </w:t>
      </w:r>
      <w:r w:rsidR="00AB496E" w:rsidRPr="00BB4751">
        <w:rPr>
          <w:rFonts w:asciiTheme="minorHAnsi" w:hAnsiTheme="minorHAnsi"/>
          <w:sz w:val="24"/>
          <w:szCs w:val="24"/>
        </w:rPr>
        <w:t xml:space="preserve">aspect </w:t>
      </w:r>
      <w:r w:rsidR="00C65ECD" w:rsidRPr="00BB4751">
        <w:rPr>
          <w:rFonts w:asciiTheme="minorHAnsi" w:hAnsiTheme="minorHAnsi"/>
          <w:sz w:val="24"/>
          <w:szCs w:val="24"/>
        </w:rPr>
        <w:t>was covered</w:t>
      </w:r>
      <w:r w:rsidR="00E05EDE">
        <w:rPr>
          <w:rFonts w:asciiTheme="minorHAnsi" w:hAnsiTheme="minorHAnsi"/>
          <w:sz w:val="24"/>
          <w:szCs w:val="24"/>
        </w:rPr>
        <w:t>,</w:t>
      </w:r>
      <w:r w:rsidR="00C65ECD" w:rsidRPr="00BB4751">
        <w:rPr>
          <w:rFonts w:asciiTheme="minorHAnsi" w:hAnsiTheme="minorHAnsi"/>
          <w:sz w:val="24"/>
          <w:szCs w:val="24"/>
        </w:rPr>
        <w:t xml:space="preserve"> w</w:t>
      </w:r>
      <w:r w:rsidR="008A1884" w:rsidRPr="00BB4751">
        <w:rPr>
          <w:rFonts w:asciiTheme="minorHAnsi" w:hAnsiTheme="minorHAnsi"/>
          <w:sz w:val="24"/>
          <w:szCs w:val="24"/>
        </w:rPr>
        <w:t xml:space="preserve">e </w:t>
      </w:r>
      <w:r w:rsidR="00AB496E" w:rsidRPr="00BB4751">
        <w:rPr>
          <w:rFonts w:asciiTheme="minorHAnsi" w:hAnsiTheme="minorHAnsi"/>
          <w:sz w:val="24"/>
          <w:szCs w:val="24"/>
        </w:rPr>
        <w:t xml:space="preserve">included information about </w:t>
      </w:r>
      <w:r w:rsidR="008A1884" w:rsidRPr="00BB4751">
        <w:rPr>
          <w:rFonts w:asciiTheme="minorHAnsi" w:hAnsiTheme="minorHAnsi"/>
          <w:sz w:val="24"/>
          <w:szCs w:val="24"/>
        </w:rPr>
        <w:t>their role</w:t>
      </w:r>
      <w:r w:rsidR="00AB496E" w:rsidRPr="00BB4751">
        <w:rPr>
          <w:rFonts w:asciiTheme="minorHAnsi" w:hAnsiTheme="minorHAnsi"/>
          <w:sz w:val="24"/>
          <w:szCs w:val="24"/>
        </w:rPr>
        <w:t>s</w:t>
      </w:r>
      <w:r w:rsidR="008A1884" w:rsidRPr="00BB4751">
        <w:rPr>
          <w:rFonts w:asciiTheme="minorHAnsi" w:hAnsiTheme="minorHAnsi"/>
          <w:sz w:val="24"/>
          <w:szCs w:val="24"/>
        </w:rPr>
        <w:t xml:space="preserve"> and responsibilities in the second part of the</w:t>
      </w:r>
      <w:r w:rsidR="00C65ECD" w:rsidRPr="00BB4751">
        <w:rPr>
          <w:rFonts w:asciiTheme="minorHAnsi" w:hAnsiTheme="minorHAnsi"/>
          <w:sz w:val="24"/>
          <w:szCs w:val="24"/>
        </w:rPr>
        <w:t xml:space="preserve"> session</w:t>
      </w:r>
      <w:r w:rsidR="00E05EDE">
        <w:rPr>
          <w:rFonts w:asciiTheme="minorHAnsi" w:hAnsiTheme="minorHAnsi"/>
          <w:sz w:val="24"/>
          <w:szCs w:val="24"/>
        </w:rPr>
        <w:t xml:space="preserve"> under the headings ‘</w:t>
      </w:r>
      <w:r w:rsidR="008A1884" w:rsidRPr="00BB4751">
        <w:rPr>
          <w:rFonts w:asciiTheme="minorHAnsi" w:hAnsiTheme="minorHAnsi"/>
          <w:sz w:val="24"/>
          <w:szCs w:val="24"/>
        </w:rPr>
        <w:t>What do I need to know about publishers</w:t>
      </w:r>
      <w:r w:rsidR="00AB496E" w:rsidRPr="00BB4751">
        <w:rPr>
          <w:rFonts w:asciiTheme="minorHAnsi" w:hAnsiTheme="minorHAnsi"/>
          <w:sz w:val="24"/>
          <w:szCs w:val="24"/>
        </w:rPr>
        <w:t>?</w:t>
      </w:r>
      <w:r w:rsidR="00E05EDE">
        <w:rPr>
          <w:rFonts w:asciiTheme="minorHAnsi" w:hAnsiTheme="minorHAnsi"/>
          <w:sz w:val="24"/>
          <w:szCs w:val="24"/>
        </w:rPr>
        <w:t>’ and ‘</w:t>
      </w:r>
      <w:r w:rsidR="00AB496E" w:rsidRPr="00BB4751">
        <w:rPr>
          <w:rFonts w:asciiTheme="minorHAnsi" w:hAnsiTheme="minorHAnsi"/>
          <w:sz w:val="24"/>
          <w:szCs w:val="24"/>
        </w:rPr>
        <w:t>W</w:t>
      </w:r>
      <w:r w:rsidR="008A1884" w:rsidRPr="00BB4751">
        <w:rPr>
          <w:rFonts w:asciiTheme="minorHAnsi" w:hAnsiTheme="minorHAnsi"/>
          <w:sz w:val="24"/>
          <w:szCs w:val="24"/>
        </w:rPr>
        <w:t>hat is an intermediary?</w:t>
      </w:r>
      <w:r w:rsidR="00546BA1">
        <w:rPr>
          <w:rFonts w:asciiTheme="minorHAnsi" w:hAnsiTheme="minorHAnsi"/>
          <w:sz w:val="24"/>
          <w:szCs w:val="24"/>
        </w:rPr>
        <w:t>’</w:t>
      </w:r>
      <w:r w:rsidR="008A1884" w:rsidRPr="00BB4751">
        <w:rPr>
          <w:rFonts w:asciiTheme="minorHAnsi" w:hAnsiTheme="minorHAnsi"/>
          <w:sz w:val="24"/>
          <w:szCs w:val="24"/>
        </w:rPr>
        <w:t xml:space="preserve"> From the publishers</w:t>
      </w:r>
      <w:r w:rsidR="00AB496E" w:rsidRPr="00BB4751">
        <w:rPr>
          <w:rFonts w:asciiTheme="minorHAnsi" w:hAnsiTheme="minorHAnsi"/>
          <w:sz w:val="24"/>
          <w:szCs w:val="24"/>
        </w:rPr>
        <w:t>’</w:t>
      </w:r>
      <w:r w:rsidR="008A1884" w:rsidRPr="00BB4751">
        <w:rPr>
          <w:rFonts w:asciiTheme="minorHAnsi" w:hAnsiTheme="minorHAnsi"/>
          <w:sz w:val="24"/>
          <w:szCs w:val="24"/>
        </w:rPr>
        <w:t xml:space="preserve"> side we outlined what an academic publisher is and talked about </w:t>
      </w:r>
      <w:r w:rsidR="0017030A" w:rsidRPr="00BB4751">
        <w:rPr>
          <w:rFonts w:asciiTheme="minorHAnsi" w:hAnsiTheme="minorHAnsi"/>
          <w:sz w:val="24"/>
          <w:szCs w:val="24"/>
        </w:rPr>
        <w:t>t</w:t>
      </w:r>
      <w:r w:rsidR="008A1884" w:rsidRPr="00BB4751">
        <w:rPr>
          <w:rFonts w:asciiTheme="minorHAnsi" w:hAnsiTheme="minorHAnsi"/>
          <w:sz w:val="24"/>
          <w:szCs w:val="24"/>
        </w:rPr>
        <w:t xml:space="preserve">he different </w:t>
      </w:r>
      <w:r w:rsidR="0017030A" w:rsidRPr="00BB4751">
        <w:rPr>
          <w:rFonts w:asciiTheme="minorHAnsi" w:hAnsiTheme="minorHAnsi"/>
          <w:sz w:val="24"/>
          <w:szCs w:val="24"/>
        </w:rPr>
        <w:t>materials they produce. We also touched on the journal process, including the role of editorial boards and peer review. Finally</w:t>
      </w:r>
      <w:r w:rsidR="00E05EDE">
        <w:rPr>
          <w:rFonts w:asciiTheme="minorHAnsi" w:hAnsiTheme="minorHAnsi"/>
          <w:sz w:val="24"/>
          <w:szCs w:val="24"/>
        </w:rPr>
        <w:t>,</w:t>
      </w:r>
      <w:r w:rsidR="0017030A" w:rsidRPr="00BB4751">
        <w:rPr>
          <w:rFonts w:asciiTheme="minorHAnsi" w:hAnsiTheme="minorHAnsi"/>
          <w:sz w:val="24"/>
          <w:szCs w:val="24"/>
        </w:rPr>
        <w:t xml:space="preserve"> we spo</w:t>
      </w:r>
      <w:r w:rsidR="00E05EDE">
        <w:rPr>
          <w:rFonts w:asciiTheme="minorHAnsi" w:hAnsiTheme="minorHAnsi"/>
          <w:sz w:val="24"/>
          <w:szCs w:val="24"/>
        </w:rPr>
        <w:t>ke about the current issues of open a</w:t>
      </w:r>
      <w:r w:rsidR="0017030A" w:rsidRPr="00BB4751">
        <w:rPr>
          <w:rFonts w:asciiTheme="minorHAnsi" w:hAnsiTheme="minorHAnsi"/>
          <w:sz w:val="24"/>
          <w:szCs w:val="24"/>
        </w:rPr>
        <w:t xml:space="preserve">ccess as a publication model from the point of view of the publishers. For </w:t>
      </w:r>
      <w:r w:rsidR="00834302" w:rsidRPr="00BB4751">
        <w:rPr>
          <w:rFonts w:asciiTheme="minorHAnsi" w:hAnsiTheme="minorHAnsi"/>
          <w:sz w:val="24"/>
          <w:szCs w:val="24"/>
        </w:rPr>
        <w:t xml:space="preserve">an insight into </w:t>
      </w:r>
      <w:r w:rsidR="0017030A" w:rsidRPr="00BB4751">
        <w:rPr>
          <w:rFonts w:asciiTheme="minorHAnsi" w:hAnsiTheme="minorHAnsi"/>
          <w:sz w:val="24"/>
          <w:szCs w:val="24"/>
        </w:rPr>
        <w:t xml:space="preserve">the intermediary </w:t>
      </w:r>
      <w:r w:rsidR="00834302" w:rsidRPr="00BB4751">
        <w:rPr>
          <w:rFonts w:asciiTheme="minorHAnsi" w:hAnsiTheme="minorHAnsi"/>
          <w:sz w:val="24"/>
          <w:szCs w:val="24"/>
        </w:rPr>
        <w:t xml:space="preserve">perspective </w:t>
      </w:r>
      <w:r w:rsidR="0017030A" w:rsidRPr="00BB4751">
        <w:rPr>
          <w:rFonts w:asciiTheme="minorHAnsi" w:hAnsiTheme="minorHAnsi"/>
          <w:sz w:val="24"/>
          <w:szCs w:val="24"/>
        </w:rPr>
        <w:t xml:space="preserve">we gave examples of the types of intermediary and the services they offer to libraries. </w:t>
      </w:r>
    </w:p>
    <w:p w:rsidR="00DC0921" w:rsidRPr="00BB4751" w:rsidRDefault="00DC0921" w:rsidP="00DC0921">
      <w:pPr>
        <w:rPr>
          <w:rFonts w:asciiTheme="minorHAnsi" w:hAnsiTheme="minorHAnsi"/>
          <w:sz w:val="24"/>
          <w:szCs w:val="24"/>
        </w:rPr>
      </w:pPr>
    </w:p>
    <w:p w:rsidR="003E7CF5" w:rsidRPr="00BB4751" w:rsidRDefault="00834302" w:rsidP="00F30081">
      <w:pPr>
        <w:rPr>
          <w:rFonts w:asciiTheme="minorHAnsi" w:hAnsiTheme="minorHAnsi"/>
          <w:sz w:val="24"/>
          <w:szCs w:val="24"/>
        </w:rPr>
      </w:pPr>
      <w:r w:rsidRPr="00BB4751">
        <w:rPr>
          <w:rFonts w:asciiTheme="minorHAnsi" w:hAnsiTheme="minorHAnsi"/>
          <w:sz w:val="24"/>
          <w:szCs w:val="24"/>
        </w:rPr>
        <w:t xml:space="preserve">The third and final part of the session, which lasted approximately </w:t>
      </w:r>
      <w:r w:rsidR="003E7CF5" w:rsidRPr="00BB4751">
        <w:rPr>
          <w:rFonts w:asciiTheme="minorHAnsi" w:hAnsiTheme="minorHAnsi"/>
          <w:sz w:val="24"/>
          <w:szCs w:val="24"/>
        </w:rPr>
        <w:t>45 minutes</w:t>
      </w:r>
      <w:r w:rsidRPr="00BB4751">
        <w:rPr>
          <w:rFonts w:asciiTheme="minorHAnsi" w:hAnsiTheme="minorHAnsi"/>
          <w:sz w:val="24"/>
          <w:szCs w:val="24"/>
        </w:rPr>
        <w:t>,</w:t>
      </w:r>
      <w:r w:rsidR="003E7CF5" w:rsidRPr="00BB4751">
        <w:rPr>
          <w:rFonts w:asciiTheme="minorHAnsi" w:hAnsiTheme="minorHAnsi"/>
          <w:sz w:val="24"/>
          <w:szCs w:val="24"/>
        </w:rPr>
        <w:t xml:space="preserve"> </w:t>
      </w:r>
      <w:r w:rsidRPr="00BB4751">
        <w:rPr>
          <w:rFonts w:asciiTheme="minorHAnsi" w:hAnsiTheme="minorHAnsi"/>
          <w:sz w:val="24"/>
          <w:szCs w:val="24"/>
        </w:rPr>
        <w:t>took the form of discussions. W</w:t>
      </w:r>
      <w:r w:rsidR="003E7CF5" w:rsidRPr="00BB4751">
        <w:rPr>
          <w:rFonts w:asciiTheme="minorHAnsi" w:hAnsiTheme="minorHAnsi"/>
          <w:sz w:val="24"/>
          <w:szCs w:val="24"/>
        </w:rPr>
        <w:t xml:space="preserve">e worked with the students in </w:t>
      </w:r>
      <w:r w:rsidRPr="00BB4751">
        <w:rPr>
          <w:rFonts w:asciiTheme="minorHAnsi" w:hAnsiTheme="minorHAnsi"/>
          <w:sz w:val="24"/>
          <w:szCs w:val="24"/>
        </w:rPr>
        <w:t xml:space="preserve">small </w:t>
      </w:r>
      <w:r w:rsidR="003E7CF5" w:rsidRPr="00BB4751">
        <w:rPr>
          <w:rFonts w:asciiTheme="minorHAnsi" w:hAnsiTheme="minorHAnsi"/>
          <w:sz w:val="24"/>
          <w:szCs w:val="24"/>
        </w:rPr>
        <w:t>groups</w:t>
      </w:r>
      <w:r w:rsidRPr="00BB4751">
        <w:rPr>
          <w:rFonts w:asciiTheme="minorHAnsi" w:hAnsiTheme="minorHAnsi"/>
          <w:sz w:val="24"/>
          <w:szCs w:val="24"/>
        </w:rPr>
        <w:t xml:space="preserve">, </w:t>
      </w:r>
      <w:r w:rsidR="00F30081" w:rsidRPr="00BB4751">
        <w:rPr>
          <w:rFonts w:asciiTheme="minorHAnsi" w:hAnsiTheme="minorHAnsi"/>
          <w:sz w:val="24"/>
          <w:szCs w:val="24"/>
        </w:rPr>
        <w:t xml:space="preserve">inviting </w:t>
      </w:r>
      <w:r w:rsidR="003E7CF5" w:rsidRPr="00BB4751">
        <w:rPr>
          <w:rFonts w:asciiTheme="minorHAnsi" w:hAnsiTheme="minorHAnsi"/>
          <w:sz w:val="24"/>
          <w:szCs w:val="24"/>
        </w:rPr>
        <w:t>them to discuss how they would approach three scenarios</w:t>
      </w:r>
      <w:r w:rsidR="00F30081" w:rsidRPr="00BB4751">
        <w:rPr>
          <w:rFonts w:asciiTheme="minorHAnsi" w:hAnsiTheme="minorHAnsi"/>
          <w:sz w:val="24"/>
          <w:szCs w:val="24"/>
        </w:rPr>
        <w:t>:</w:t>
      </w:r>
    </w:p>
    <w:p w:rsidR="00F30081" w:rsidRPr="00BB4751" w:rsidRDefault="00F30081" w:rsidP="00F30081">
      <w:pPr>
        <w:rPr>
          <w:rFonts w:asciiTheme="minorHAnsi" w:hAnsiTheme="minorHAnsi"/>
          <w:sz w:val="24"/>
          <w:szCs w:val="24"/>
        </w:rPr>
      </w:pPr>
    </w:p>
    <w:p w:rsidR="003E7CF5" w:rsidRPr="00BB4751" w:rsidRDefault="003E7CF5" w:rsidP="003E7CF5">
      <w:pPr>
        <w:rPr>
          <w:rFonts w:asciiTheme="minorHAnsi" w:hAnsiTheme="minorHAnsi"/>
          <w:sz w:val="24"/>
          <w:szCs w:val="24"/>
        </w:rPr>
      </w:pPr>
      <w:r w:rsidRPr="00BB4751">
        <w:rPr>
          <w:rFonts w:asciiTheme="minorHAnsi" w:hAnsiTheme="minorHAnsi"/>
          <w:sz w:val="24"/>
          <w:szCs w:val="24"/>
        </w:rPr>
        <w:t xml:space="preserve">1. </w:t>
      </w:r>
      <w:r w:rsidR="00E05EDE">
        <w:rPr>
          <w:rFonts w:asciiTheme="minorHAnsi" w:hAnsiTheme="minorHAnsi"/>
          <w:sz w:val="24"/>
          <w:szCs w:val="24"/>
        </w:rPr>
        <w:t>“</w:t>
      </w:r>
      <w:r w:rsidRPr="00BB4751">
        <w:rPr>
          <w:rFonts w:asciiTheme="minorHAnsi" w:hAnsiTheme="minorHAnsi"/>
          <w:sz w:val="24"/>
          <w:szCs w:val="24"/>
        </w:rPr>
        <w:t xml:space="preserve">I’d like the Library to take out a subscription for the </w:t>
      </w:r>
      <w:r w:rsidRPr="00BB4751">
        <w:rPr>
          <w:rFonts w:asciiTheme="minorHAnsi" w:hAnsiTheme="minorHAnsi"/>
          <w:i/>
          <w:iCs/>
          <w:sz w:val="24"/>
          <w:szCs w:val="24"/>
        </w:rPr>
        <w:t>Journal of Very Important Research Studies</w:t>
      </w:r>
      <w:r w:rsidR="00E05EDE">
        <w:rPr>
          <w:rFonts w:asciiTheme="minorHAnsi" w:hAnsiTheme="minorHAnsi"/>
          <w:iCs/>
          <w:sz w:val="24"/>
          <w:szCs w:val="24"/>
        </w:rPr>
        <w:t>”</w:t>
      </w:r>
      <w:r w:rsidR="00E05EDE">
        <w:rPr>
          <w:rFonts w:asciiTheme="minorHAnsi" w:hAnsiTheme="minorHAnsi"/>
          <w:sz w:val="24"/>
          <w:szCs w:val="24"/>
        </w:rPr>
        <w:t xml:space="preserve"> (r</w:t>
      </w:r>
      <w:r w:rsidRPr="00BB4751">
        <w:rPr>
          <w:rFonts w:asciiTheme="minorHAnsi" w:hAnsiTheme="minorHAnsi"/>
          <w:sz w:val="24"/>
          <w:szCs w:val="24"/>
        </w:rPr>
        <w:t>eceived from an academic)</w:t>
      </w:r>
      <w:r w:rsidR="00D43D69">
        <w:rPr>
          <w:rFonts w:asciiTheme="minorHAnsi" w:hAnsiTheme="minorHAnsi"/>
          <w:sz w:val="24"/>
          <w:szCs w:val="24"/>
        </w:rPr>
        <w:t>.</w:t>
      </w:r>
    </w:p>
    <w:p w:rsidR="003E7CF5" w:rsidRPr="00BB4751" w:rsidRDefault="003E7CF5" w:rsidP="003E7CF5">
      <w:pPr>
        <w:rPr>
          <w:rFonts w:asciiTheme="minorHAnsi" w:hAnsiTheme="minorHAnsi"/>
          <w:sz w:val="24"/>
          <w:szCs w:val="24"/>
        </w:rPr>
      </w:pPr>
    </w:p>
    <w:p w:rsidR="003E7CF5" w:rsidRPr="00BB4751" w:rsidRDefault="003E7CF5" w:rsidP="003E7CF5">
      <w:pPr>
        <w:rPr>
          <w:rFonts w:asciiTheme="minorHAnsi" w:hAnsiTheme="minorHAnsi"/>
          <w:sz w:val="24"/>
          <w:szCs w:val="24"/>
        </w:rPr>
      </w:pPr>
      <w:r w:rsidRPr="00BB4751">
        <w:rPr>
          <w:rFonts w:asciiTheme="minorHAnsi" w:hAnsiTheme="minorHAnsi"/>
          <w:sz w:val="24"/>
          <w:szCs w:val="24"/>
        </w:rPr>
        <w:t xml:space="preserve">2. </w:t>
      </w:r>
      <w:r w:rsidR="00E05EDE">
        <w:rPr>
          <w:rFonts w:asciiTheme="minorHAnsi" w:hAnsiTheme="minorHAnsi"/>
          <w:sz w:val="24"/>
          <w:szCs w:val="24"/>
        </w:rPr>
        <w:t>“</w:t>
      </w:r>
      <w:r w:rsidRPr="00BB4751">
        <w:rPr>
          <w:rFonts w:asciiTheme="minorHAnsi" w:hAnsiTheme="minorHAnsi"/>
          <w:sz w:val="24"/>
          <w:szCs w:val="24"/>
        </w:rPr>
        <w:t xml:space="preserve">Can we subscribe to the </w:t>
      </w:r>
      <w:r w:rsidRPr="00BB4751">
        <w:rPr>
          <w:rFonts w:asciiTheme="minorHAnsi" w:hAnsiTheme="minorHAnsi"/>
          <w:i/>
          <w:iCs/>
          <w:sz w:val="24"/>
          <w:szCs w:val="24"/>
        </w:rPr>
        <w:t>Collection of Very Important Research Papers</w:t>
      </w:r>
      <w:r w:rsidRPr="00BB4751">
        <w:rPr>
          <w:rFonts w:asciiTheme="minorHAnsi" w:hAnsiTheme="minorHAnsi"/>
          <w:sz w:val="24"/>
          <w:szCs w:val="24"/>
        </w:rPr>
        <w:t xml:space="preserve"> which we believe is available as a nationally negotiated deal?</w:t>
      </w:r>
      <w:r w:rsidR="00E05EDE">
        <w:rPr>
          <w:rFonts w:asciiTheme="minorHAnsi" w:hAnsiTheme="minorHAnsi"/>
          <w:sz w:val="24"/>
          <w:szCs w:val="24"/>
        </w:rPr>
        <w:t>”</w:t>
      </w:r>
      <w:r w:rsidRPr="00BB4751">
        <w:rPr>
          <w:rFonts w:asciiTheme="minorHAnsi" w:hAnsiTheme="minorHAnsi"/>
          <w:sz w:val="24"/>
          <w:szCs w:val="24"/>
        </w:rPr>
        <w:t xml:space="preserve"> (</w:t>
      </w:r>
      <w:r w:rsidR="00E05EDE">
        <w:rPr>
          <w:rFonts w:asciiTheme="minorHAnsi" w:hAnsiTheme="minorHAnsi"/>
          <w:sz w:val="24"/>
          <w:szCs w:val="24"/>
        </w:rPr>
        <w:t>r</w:t>
      </w:r>
      <w:r w:rsidRPr="00BB4751">
        <w:rPr>
          <w:rFonts w:asciiTheme="minorHAnsi" w:hAnsiTheme="minorHAnsi"/>
          <w:sz w:val="24"/>
          <w:szCs w:val="24"/>
        </w:rPr>
        <w:t>eceived from a colleague in the library)</w:t>
      </w:r>
      <w:r w:rsidR="00D43D69">
        <w:rPr>
          <w:rFonts w:asciiTheme="minorHAnsi" w:hAnsiTheme="minorHAnsi"/>
          <w:sz w:val="24"/>
          <w:szCs w:val="24"/>
        </w:rPr>
        <w:t>.</w:t>
      </w:r>
    </w:p>
    <w:p w:rsidR="003E7CF5" w:rsidRPr="00BB4751" w:rsidRDefault="003E7CF5" w:rsidP="003E7CF5">
      <w:pPr>
        <w:rPr>
          <w:rFonts w:asciiTheme="minorHAnsi" w:hAnsiTheme="minorHAnsi"/>
          <w:sz w:val="24"/>
          <w:szCs w:val="24"/>
        </w:rPr>
      </w:pPr>
    </w:p>
    <w:p w:rsidR="003E7CF5" w:rsidRPr="00BB4751" w:rsidRDefault="003E7CF5" w:rsidP="003E7CF5">
      <w:pPr>
        <w:rPr>
          <w:rFonts w:asciiTheme="minorHAnsi" w:hAnsiTheme="minorHAnsi"/>
          <w:sz w:val="24"/>
          <w:szCs w:val="24"/>
        </w:rPr>
      </w:pPr>
      <w:r w:rsidRPr="00BB4751">
        <w:rPr>
          <w:rFonts w:asciiTheme="minorHAnsi" w:hAnsiTheme="minorHAnsi"/>
          <w:sz w:val="24"/>
          <w:szCs w:val="24"/>
        </w:rPr>
        <w:t xml:space="preserve">3. </w:t>
      </w:r>
      <w:r w:rsidR="00E05EDE">
        <w:rPr>
          <w:rFonts w:asciiTheme="minorHAnsi" w:hAnsiTheme="minorHAnsi"/>
          <w:sz w:val="24"/>
          <w:szCs w:val="24"/>
        </w:rPr>
        <w:t>“</w:t>
      </w:r>
      <w:r w:rsidRPr="00BB4751">
        <w:rPr>
          <w:rFonts w:asciiTheme="minorHAnsi" w:hAnsiTheme="minorHAnsi"/>
          <w:sz w:val="24"/>
          <w:szCs w:val="24"/>
        </w:rPr>
        <w:t>W</w:t>
      </w:r>
      <w:r w:rsidR="00E05EDE">
        <w:rPr>
          <w:rFonts w:asciiTheme="minorHAnsi" w:hAnsiTheme="minorHAnsi"/>
          <w:sz w:val="24"/>
          <w:szCs w:val="24"/>
        </w:rPr>
        <w:t>e are starting a new course in d</w:t>
      </w:r>
      <w:r w:rsidRPr="00BB4751">
        <w:rPr>
          <w:rFonts w:asciiTheme="minorHAnsi" w:hAnsiTheme="minorHAnsi"/>
          <w:sz w:val="24"/>
          <w:szCs w:val="24"/>
        </w:rPr>
        <w:t>rama – could you let us know what is available online in this area?</w:t>
      </w:r>
      <w:r w:rsidR="00E05EDE">
        <w:rPr>
          <w:rFonts w:asciiTheme="minorHAnsi" w:hAnsiTheme="minorHAnsi"/>
          <w:sz w:val="24"/>
          <w:szCs w:val="24"/>
        </w:rPr>
        <w:t>”</w:t>
      </w:r>
      <w:r w:rsidRPr="00BB4751">
        <w:rPr>
          <w:rFonts w:asciiTheme="minorHAnsi" w:hAnsiTheme="minorHAnsi"/>
          <w:sz w:val="24"/>
          <w:szCs w:val="24"/>
        </w:rPr>
        <w:t xml:space="preserve"> (received from an academic)</w:t>
      </w:r>
      <w:r w:rsidR="00E05EDE">
        <w:rPr>
          <w:rFonts w:asciiTheme="minorHAnsi" w:hAnsiTheme="minorHAnsi"/>
          <w:sz w:val="24"/>
          <w:szCs w:val="24"/>
        </w:rPr>
        <w:t>.</w:t>
      </w:r>
    </w:p>
    <w:p w:rsidR="003E7CF5" w:rsidRPr="00BB4751" w:rsidRDefault="003E7CF5" w:rsidP="00333AA5">
      <w:pPr>
        <w:rPr>
          <w:rFonts w:asciiTheme="minorHAnsi" w:hAnsiTheme="minorHAnsi" w:cs="Arial"/>
          <w:sz w:val="24"/>
          <w:szCs w:val="24"/>
          <w:shd w:val="clear" w:color="auto" w:fill="FFFFFF"/>
        </w:rPr>
      </w:pPr>
    </w:p>
    <w:p w:rsidR="00D16BC0" w:rsidRPr="00BB4751" w:rsidRDefault="00043D08" w:rsidP="00043D08">
      <w:pPr>
        <w:rPr>
          <w:rFonts w:asciiTheme="minorHAnsi" w:hAnsiTheme="minorHAnsi" w:cs="Arial"/>
          <w:sz w:val="24"/>
          <w:szCs w:val="24"/>
          <w:shd w:val="clear" w:color="auto" w:fill="FFFFFF"/>
        </w:rPr>
      </w:pPr>
      <w:r>
        <w:rPr>
          <w:rFonts w:asciiTheme="minorHAnsi" w:hAnsiTheme="minorHAnsi" w:cs="Arial"/>
          <w:iCs/>
          <w:sz w:val="24"/>
          <w:szCs w:val="24"/>
          <w:shd w:val="clear" w:color="auto" w:fill="FFFFFF"/>
        </w:rPr>
        <w:t>Groups were</w:t>
      </w:r>
      <w:r w:rsidR="00F30081" w:rsidRPr="00BB4751">
        <w:rPr>
          <w:rFonts w:asciiTheme="minorHAnsi" w:hAnsiTheme="minorHAnsi" w:cs="Arial"/>
          <w:iCs/>
          <w:sz w:val="24"/>
          <w:szCs w:val="24"/>
          <w:shd w:val="clear" w:color="auto" w:fill="FFFFFF"/>
        </w:rPr>
        <w:t xml:space="preserve"> then encouraged to share their discussions</w:t>
      </w:r>
      <w:r w:rsidR="000E7427">
        <w:rPr>
          <w:rFonts w:asciiTheme="minorHAnsi" w:hAnsiTheme="minorHAnsi" w:cs="Arial"/>
          <w:iCs/>
          <w:sz w:val="24"/>
          <w:szCs w:val="24"/>
          <w:shd w:val="clear" w:color="auto" w:fill="FFFFFF"/>
        </w:rPr>
        <w:t>,</w:t>
      </w:r>
      <w:r w:rsidR="00F30081" w:rsidRPr="00BB4751">
        <w:rPr>
          <w:rFonts w:asciiTheme="minorHAnsi" w:hAnsiTheme="minorHAnsi" w:cs="Arial"/>
          <w:iCs/>
          <w:sz w:val="24"/>
          <w:szCs w:val="24"/>
          <w:shd w:val="clear" w:color="auto" w:fill="FFFFFF"/>
        </w:rPr>
        <w:t xml:space="preserve"> which allowed for further debate between the students and the practitioners</w:t>
      </w:r>
      <w:r w:rsidR="000E7427">
        <w:rPr>
          <w:rFonts w:asciiTheme="minorHAnsi" w:hAnsiTheme="minorHAnsi" w:cs="Arial"/>
          <w:iCs/>
          <w:sz w:val="24"/>
          <w:szCs w:val="24"/>
          <w:shd w:val="clear" w:color="auto" w:fill="FFFFFF"/>
        </w:rPr>
        <w:t>.</w:t>
      </w:r>
      <w:r w:rsidR="00F30081" w:rsidRPr="00BB4751">
        <w:rPr>
          <w:rFonts w:asciiTheme="minorHAnsi" w:hAnsiTheme="minorHAnsi" w:cs="Arial"/>
          <w:iCs/>
          <w:sz w:val="24"/>
          <w:szCs w:val="24"/>
          <w:shd w:val="clear" w:color="auto" w:fill="FFFFFF"/>
        </w:rPr>
        <w:t xml:space="preserve"> </w:t>
      </w:r>
      <w:r w:rsidR="003502A2" w:rsidRPr="00BB4751">
        <w:rPr>
          <w:rFonts w:asciiTheme="minorHAnsi" w:hAnsiTheme="minorHAnsi" w:cs="Arial"/>
          <w:sz w:val="24"/>
          <w:szCs w:val="24"/>
          <w:shd w:val="clear" w:color="auto" w:fill="FFFFFF"/>
        </w:rPr>
        <w:t>T</w:t>
      </w:r>
      <w:r w:rsidR="00D16BC0" w:rsidRPr="00BB4751">
        <w:rPr>
          <w:rFonts w:asciiTheme="minorHAnsi" w:hAnsiTheme="minorHAnsi" w:cs="Arial"/>
          <w:sz w:val="24"/>
          <w:szCs w:val="24"/>
          <w:shd w:val="clear" w:color="auto" w:fill="FFFFFF"/>
        </w:rPr>
        <w:t>hroughout the session we offered</w:t>
      </w:r>
      <w:r w:rsidR="004A30AB" w:rsidRPr="00BB4751">
        <w:rPr>
          <w:rFonts w:asciiTheme="minorHAnsi" w:hAnsiTheme="minorHAnsi" w:cs="Arial"/>
          <w:sz w:val="24"/>
          <w:szCs w:val="24"/>
          <w:shd w:val="clear" w:color="auto" w:fill="FFFFFF"/>
        </w:rPr>
        <w:t xml:space="preserve"> plenty</w:t>
      </w:r>
      <w:r w:rsidR="00D16BC0" w:rsidRPr="00BB4751">
        <w:rPr>
          <w:rFonts w:asciiTheme="minorHAnsi" w:hAnsiTheme="minorHAnsi" w:cs="Arial"/>
          <w:sz w:val="24"/>
          <w:szCs w:val="24"/>
          <w:shd w:val="clear" w:color="auto" w:fill="FFFFFF"/>
        </w:rPr>
        <w:t xml:space="preserve"> of opportunities for questions. </w:t>
      </w:r>
      <w:r w:rsidR="002A5161" w:rsidRPr="00BB4751">
        <w:rPr>
          <w:rFonts w:asciiTheme="minorHAnsi" w:hAnsiTheme="minorHAnsi" w:cs="Arial"/>
          <w:sz w:val="24"/>
          <w:szCs w:val="24"/>
          <w:shd w:val="clear" w:color="auto" w:fill="FFFFFF"/>
        </w:rPr>
        <w:t xml:space="preserve">This meant that the session was much more interactive than the previous roadshows had been.  </w:t>
      </w:r>
      <w:r w:rsidR="00D16BC0" w:rsidRPr="00BB4751">
        <w:rPr>
          <w:rFonts w:asciiTheme="minorHAnsi" w:hAnsiTheme="minorHAnsi" w:cs="Arial"/>
          <w:sz w:val="24"/>
          <w:szCs w:val="24"/>
          <w:shd w:val="clear" w:color="auto" w:fill="FFFFFF"/>
        </w:rPr>
        <w:t>As outside speaker</w:t>
      </w:r>
      <w:r w:rsidR="00C65ECD" w:rsidRPr="00BB4751">
        <w:rPr>
          <w:rFonts w:asciiTheme="minorHAnsi" w:hAnsiTheme="minorHAnsi" w:cs="Arial"/>
          <w:sz w:val="24"/>
          <w:szCs w:val="24"/>
          <w:shd w:val="clear" w:color="auto" w:fill="FFFFFF"/>
        </w:rPr>
        <w:t>s</w:t>
      </w:r>
      <w:r w:rsidR="000E7427">
        <w:rPr>
          <w:rFonts w:asciiTheme="minorHAnsi" w:hAnsiTheme="minorHAnsi" w:cs="Arial"/>
          <w:sz w:val="24"/>
          <w:szCs w:val="24"/>
          <w:shd w:val="clear" w:color="auto" w:fill="FFFFFF"/>
        </w:rPr>
        <w:t>,</w:t>
      </w:r>
      <w:r w:rsidR="00D16BC0" w:rsidRPr="00BB4751">
        <w:rPr>
          <w:rFonts w:asciiTheme="minorHAnsi" w:hAnsiTheme="minorHAnsi" w:cs="Arial"/>
          <w:sz w:val="24"/>
          <w:szCs w:val="24"/>
          <w:shd w:val="clear" w:color="auto" w:fill="FFFFFF"/>
        </w:rPr>
        <w:t xml:space="preserve"> this is </w:t>
      </w:r>
      <w:r w:rsidR="00FF7D57">
        <w:rPr>
          <w:rFonts w:asciiTheme="minorHAnsi" w:hAnsiTheme="minorHAnsi" w:cs="Arial"/>
          <w:sz w:val="24"/>
          <w:szCs w:val="24"/>
          <w:shd w:val="clear" w:color="auto" w:fill="FFFFFF"/>
        </w:rPr>
        <w:t xml:space="preserve">an </w:t>
      </w:r>
      <w:r w:rsidR="00D16BC0" w:rsidRPr="00BB4751">
        <w:rPr>
          <w:rFonts w:asciiTheme="minorHAnsi" w:hAnsiTheme="minorHAnsi" w:cs="Arial"/>
          <w:sz w:val="24"/>
          <w:szCs w:val="24"/>
          <w:shd w:val="clear" w:color="auto" w:fill="FFFFFF"/>
        </w:rPr>
        <w:t>important</w:t>
      </w:r>
      <w:r w:rsidR="00FF7D57">
        <w:rPr>
          <w:rFonts w:asciiTheme="minorHAnsi" w:hAnsiTheme="minorHAnsi" w:cs="Arial"/>
          <w:sz w:val="24"/>
          <w:szCs w:val="24"/>
          <w:shd w:val="clear" w:color="auto" w:fill="FFFFFF"/>
        </w:rPr>
        <w:t xml:space="preserve"> consideration. Not only does it keep the student audience interested, it also allows speakers to gauge </w:t>
      </w:r>
      <w:r w:rsidR="00D16BC0" w:rsidRPr="00BB4751">
        <w:rPr>
          <w:rFonts w:asciiTheme="minorHAnsi" w:hAnsiTheme="minorHAnsi" w:cs="Arial"/>
          <w:sz w:val="24"/>
          <w:szCs w:val="24"/>
          <w:shd w:val="clear" w:color="auto" w:fill="FFFFFF"/>
        </w:rPr>
        <w:t>the level of engagement and comprehension of the group</w:t>
      </w:r>
      <w:r w:rsidR="00FF7D57">
        <w:rPr>
          <w:rFonts w:asciiTheme="minorHAnsi" w:hAnsiTheme="minorHAnsi" w:cs="Arial"/>
          <w:sz w:val="24"/>
          <w:szCs w:val="24"/>
          <w:shd w:val="clear" w:color="auto" w:fill="FFFFFF"/>
        </w:rPr>
        <w:t xml:space="preserve">, particularly since the group is </w:t>
      </w:r>
      <w:r w:rsidR="002A5161" w:rsidRPr="00BB4751">
        <w:rPr>
          <w:rFonts w:asciiTheme="minorHAnsi" w:hAnsiTheme="minorHAnsi" w:cs="Arial"/>
          <w:sz w:val="24"/>
          <w:szCs w:val="24"/>
          <w:shd w:val="clear" w:color="auto" w:fill="FFFFFF"/>
        </w:rPr>
        <w:t xml:space="preserve">unfamiliar </w:t>
      </w:r>
      <w:r w:rsidR="00FF7D57">
        <w:rPr>
          <w:rFonts w:asciiTheme="minorHAnsi" w:hAnsiTheme="minorHAnsi" w:cs="Arial"/>
          <w:sz w:val="24"/>
          <w:szCs w:val="24"/>
          <w:shd w:val="clear" w:color="auto" w:fill="FFFFFF"/>
        </w:rPr>
        <w:t xml:space="preserve">both </w:t>
      </w:r>
      <w:r w:rsidR="002A5161" w:rsidRPr="00BB4751">
        <w:rPr>
          <w:rFonts w:asciiTheme="minorHAnsi" w:hAnsiTheme="minorHAnsi" w:cs="Arial"/>
          <w:sz w:val="24"/>
          <w:szCs w:val="24"/>
          <w:shd w:val="clear" w:color="auto" w:fill="FFFFFF"/>
        </w:rPr>
        <w:t>to you and with you</w:t>
      </w:r>
      <w:r w:rsidR="00C65ECD" w:rsidRPr="00BB4751">
        <w:rPr>
          <w:rFonts w:asciiTheme="minorHAnsi" w:hAnsiTheme="minorHAnsi" w:cs="Arial"/>
          <w:sz w:val="24"/>
          <w:szCs w:val="24"/>
          <w:shd w:val="clear" w:color="auto" w:fill="FFFFFF"/>
        </w:rPr>
        <w:t>.</w:t>
      </w:r>
    </w:p>
    <w:p w:rsidR="00D16BC0" w:rsidRPr="00BB4751" w:rsidRDefault="00D16BC0" w:rsidP="00D16BC0">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 xml:space="preserve"> </w:t>
      </w:r>
    </w:p>
    <w:p w:rsidR="00834302" w:rsidRPr="000E7427" w:rsidRDefault="00834302" w:rsidP="00D16BC0">
      <w:pPr>
        <w:rPr>
          <w:rFonts w:asciiTheme="minorHAnsi" w:hAnsiTheme="minorHAnsi" w:cs="Arial"/>
          <w:b/>
          <w:bCs/>
          <w:color w:val="1F497D" w:themeColor="text2"/>
          <w:sz w:val="32"/>
          <w:szCs w:val="32"/>
          <w:shd w:val="clear" w:color="auto" w:fill="FFFFFF"/>
        </w:rPr>
      </w:pPr>
      <w:r w:rsidRPr="000E7427">
        <w:rPr>
          <w:rFonts w:asciiTheme="minorHAnsi" w:hAnsiTheme="minorHAnsi" w:cs="Arial"/>
          <w:b/>
          <w:bCs/>
          <w:color w:val="1F497D" w:themeColor="text2"/>
          <w:sz w:val="32"/>
          <w:szCs w:val="32"/>
          <w:shd w:val="clear" w:color="auto" w:fill="FFFFFF"/>
        </w:rPr>
        <w:t>Feedback</w:t>
      </w:r>
    </w:p>
    <w:p w:rsidR="005A4511" w:rsidRPr="00BB4751" w:rsidRDefault="00C65ECD" w:rsidP="00902C53">
      <w:pPr>
        <w:rPr>
          <w:rFonts w:asciiTheme="minorHAnsi" w:hAnsiTheme="minorHAnsi" w:cs="Tahoma"/>
        </w:rPr>
      </w:pPr>
      <w:r w:rsidRPr="00FF5EA9">
        <w:rPr>
          <w:rFonts w:asciiTheme="minorHAnsi" w:hAnsiTheme="minorHAnsi" w:cs="Arial"/>
          <w:sz w:val="24"/>
          <w:szCs w:val="24"/>
          <w:shd w:val="clear" w:color="auto" w:fill="FFFFFF"/>
        </w:rPr>
        <w:t xml:space="preserve">The session was </w:t>
      </w:r>
      <w:r w:rsidR="0051513F" w:rsidRPr="00FF5EA9">
        <w:rPr>
          <w:rFonts w:asciiTheme="minorHAnsi" w:hAnsiTheme="minorHAnsi" w:cs="Arial"/>
          <w:sz w:val="24"/>
          <w:szCs w:val="24"/>
          <w:shd w:val="clear" w:color="auto" w:fill="FFFFFF"/>
        </w:rPr>
        <w:t xml:space="preserve">very </w:t>
      </w:r>
      <w:r w:rsidRPr="00FF5EA9">
        <w:rPr>
          <w:rFonts w:asciiTheme="minorHAnsi" w:hAnsiTheme="minorHAnsi" w:cs="Arial"/>
          <w:sz w:val="24"/>
          <w:szCs w:val="24"/>
          <w:shd w:val="clear" w:color="auto" w:fill="FFFFFF"/>
        </w:rPr>
        <w:t>well received</w:t>
      </w:r>
      <w:r w:rsidR="0051513F" w:rsidRPr="00FF5EA9">
        <w:rPr>
          <w:rFonts w:asciiTheme="minorHAnsi" w:hAnsiTheme="minorHAnsi" w:cs="Arial"/>
          <w:sz w:val="24"/>
          <w:szCs w:val="24"/>
          <w:shd w:val="clear" w:color="auto" w:fill="FFFFFF"/>
        </w:rPr>
        <w:t xml:space="preserve">. Audrey felt that </w:t>
      </w:r>
      <w:r w:rsidR="0051513F" w:rsidRPr="00FF5EA9">
        <w:rPr>
          <w:rFonts w:asciiTheme="minorHAnsi" w:hAnsiTheme="minorHAnsi" w:cs="Tahoma"/>
        </w:rPr>
        <w:t xml:space="preserve">it </w:t>
      </w:r>
      <w:r w:rsidR="00CD0D3C" w:rsidRPr="00FF5EA9">
        <w:rPr>
          <w:rFonts w:asciiTheme="minorHAnsi" w:hAnsiTheme="minorHAnsi" w:cs="Tahoma"/>
          <w:sz w:val="24"/>
          <w:szCs w:val="24"/>
        </w:rPr>
        <w:t>fitted extremely well into the module.</w:t>
      </w:r>
      <w:r w:rsidR="00F56A90" w:rsidRPr="00FF5EA9">
        <w:rPr>
          <w:rFonts w:asciiTheme="minorHAnsi" w:hAnsiTheme="minorHAnsi" w:cs="Tahoma"/>
        </w:rPr>
        <w:t> </w:t>
      </w:r>
      <w:r w:rsidR="00CD0D3C" w:rsidRPr="00FF5EA9">
        <w:rPr>
          <w:rFonts w:asciiTheme="minorHAnsi" w:hAnsiTheme="minorHAnsi" w:cs="Tahoma"/>
          <w:sz w:val="24"/>
          <w:szCs w:val="24"/>
        </w:rPr>
        <w:t>It expanded on many of the issues already encountered in the lectures and gave the students a really good insight into how practitioners are facing and dealing with current challenges, particularly with regard to electronic resources.</w:t>
      </w:r>
      <w:r w:rsidR="00CD0D3C" w:rsidRPr="00BB4751">
        <w:rPr>
          <w:rFonts w:asciiTheme="minorHAnsi" w:hAnsiTheme="minorHAnsi" w:cs="Tahoma"/>
          <w:sz w:val="24"/>
          <w:szCs w:val="24"/>
        </w:rPr>
        <w:t> </w:t>
      </w:r>
      <w:r w:rsidR="00F56A90" w:rsidRPr="00BB4751">
        <w:rPr>
          <w:rFonts w:asciiTheme="minorHAnsi" w:hAnsiTheme="minorHAnsi" w:cs="Tahoma"/>
        </w:rPr>
        <w:t xml:space="preserve"> </w:t>
      </w:r>
    </w:p>
    <w:p w:rsidR="005A4511" w:rsidRPr="00BB4751" w:rsidRDefault="005A4511" w:rsidP="00D87BE2">
      <w:pPr>
        <w:rPr>
          <w:rFonts w:asciiTheme="minorHAnsi" w:hAnsiTheme="minorHAnsi" w:cs="Tahoma"/>
        </w:rPr>
      </w:pPr>
    </w:p>
    <w:p w:rsidR="005A4511" w:rsidRPr="00BB4751" w:rsidRDefault="0051513F" w:rsidP="00D87BE2">
      <w:pPr>
        <w:rPr>
          <w:rFonts w:asciiTheme="minorHAnsi" w:hAnsiTheme="minorHAnsi"/>
        </w:rPr>
      </w:pPr>
      <w:r w:rsidRPr="00BB4751">
        <w:rPr>
          <w:rFonts w:asciiTheme="minorHAnsi" w:hAnsiTheme="minorHAnsi" w:cs="Tahoma"/>
        </w:rPr>
        <w:t>“</w:t>
      </w:r>
      <w:r w:rsidR="00F56A90" w:rsidRPr="00BB4751">
        <w:rPr>
          <w:rFonts w:asciiTheme="minorHAnsi" w:hAnsiTheme="minorHAnsi" w:cs="Tahoma"/>
          <w:sz w:val="24"/>
          <w:szCs w:val="24"/>
        </w:rPr>
        <w:t xml:space="preserve">It gave a good sense of these issues being 'live' and not just something I'd dreamed up for an interesting debate.  The juxtaposition of Sarah as an individual practitioner and then </w:t>
      </w:r>
      <w:r w:rsidR="00F56A90" w:rsidRPr="00BB4751">
        <w:rPr>
          <w:rFonts w:asciiTheme="minorHAnsi" w:hAnsiTheme="minorHAnsi" w:cs="Tahoma"/>
          <w:sz w:val="24"/>
          <w:szCs w:val="24"/>
        </w:rPr>
        <w:lastRenderedPageBreak/>
        <w:t>UKSG as a collaborative support network worked extremely well.  It really brought to life the tensions between the different stakeholders as well as the importance of sharing good practice and encouraging open dialogue</w:t>
      </w:r>
      <w:r w:rsidRPr="00BB4751">
        <w:rPr>
          <w:rFonts w:asciiTheme="minorHAnsi" w:hAnsiTheme="minorHAnsi" w:cs="Tahoma"/>
        </w:rPr>
        <w:t>”</w:t>
      </w:r>
      <w:r w:rsidR="00F56A90" w:rsidRPr="00BB4751">
        <w:rPr>
          <w:rFonts w:asciiTheme="minorHAnsi" w:hAnsiTheme="minorHAnsi" w:cs="Tahoma"/>
        </w:rPr>
        <w:t>.</w:t>
      </w:r>
    </w:p>
    <w:p w:rsidR="00C65ECD" w:rsidRPr="00BB4751" w:rsidRDefault="00C65ECD" w:rsidP="00F56A90">
      <w:pPr>
        <w:pStyle w:val="NormalWeb"/>
        <w:rPr>
          <w:rFonts w:asciiTheme="minorHAnsi" w:hAnsiTheme="minorHAnsi"/>
        </w:rPr>
      </w:pPr>
    </w:p>
    <w:p w:rsidR="00F56A90" w:rsidRPr="00BB4751" w:rsidRDefault="00F56A90" w:rsidP="00F56A90">
      <w:pPr>
        <w:pStyle w:val="NormalWeb"/>
        <w:rPr>
          <w:rFonts w:asciiTheme="minorHAnsi" w:hAnsiTheme="minorHAnsi"/>
        </w:rPr>
      </w:pPr>
      <w:r w:rsidRPr="00BB4751">
        <w:rPr>
          <w:rFonts w:asciiTheme="minorHAnsi" w:hAnsiTheme="minorHAnsi"/>
        </w:rPr>
        <w:t xml:space="preserve">The response from the students was also </w:t>
      </w:r>
      <w:r w:rsidR="005F208D" w:rsidRPr="00BB4751">
        <w:rPr>
          <w:rFonts w:asciiTheme="minorHAnsi" w:hAnsiTheme="minorHAnsi"/>
        </w:rPr>
        <w:t xml:space="preserve">very </w:t>
      </w:r>
      <w:r w:rsidRPr="00BB4751">
        <w:rPr>
          <w:rFonts w:asciiTheme="minorHAnsi" w:hAnsiTheme="minorHAnsi"/>
        </w:rPr>
        <w:t>positive</w:t>
      </w:r>
      <w:r w:rsidR="005F208D" w:rsidRPr="00BB4751">
        <w:rPr>
          <w:rFonts w:asciiTheme="minorHAnsi" w:hAnsiTheme="minorHAnsi"/>
        </w:rPr>
        <w:t xml:space="preserve"> and encouraging</w:t>
      </w:r>
      <w:r w:rsidRPr="00BB4751">
        <w:rPr>
          <w:rFonts w:asciiTheme="minorHAnsi" w:hAnsiTheme="minorHAnsi"/>
        </w:rPr>
        <w:t xml:space="preserve">. </w:t>
      </w:r>
      <w:r w:rsidR="00C51C6F">
        <w:rPr>
          <w:rFonts w:asciiTheme="minorHAnsi" w:hAnsiTheme="minorHAnsi"/>
        </w:rPr>
        <w:t>Comments from them included:</w:t>
      </w:r>
    </w:p>
    <w:p w:rsidR="00F56A90" w:rsidRPr="00BB4751" w:rsidRDefault="00F56A90" w:rsidP="00333AA5">
      <w:pPr>
        <w:rPr>
          <w:rFonts w:asciiTheme="minorHAnsi" w:hAnsiTheme="minorHAnsi" w:cs="Arial"/>
          <w:sz w:val="24"/>
          <w:szCs w:val="24"/>
          <w:shd w:val="clear" w:color="auto" w:fill="FFFFFF"/>
        </w:rPr>
      </w:pPr>
    </w:p>
    <w:p w:rsidR="00C65ECD" w:rsidRPr="00BB4751" w:rsidRDefault="00C65ECD" w:rsidP="00333AA5">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“Good insight into an aspect of the industry I didn’t know much about before” and “I found myself thinking about how to integrate the discussions in my assignment</w:t>
      </w:r>
      <w:r w:rsidR="00C51C6F">
        <w:rPr>
          <w:rFonts w:asciiTheme="minorHAnsi" w:hAnsiTheme="minorHAnsi" w:cs="Arial"/>
          <w:sz w:val="24"/>
          <w:szCs w:val="24"/>
          <w:shd w:val="clear" w:color="auto" w:fill="FFFFFF"/>
        </w:rPr>
        <w:t>.</w:t>
      </w:r>
      <w:r w:rsidRPr="00BB4751">
        <w:rPr>
          <w:rFonts w:asciiTheme="minorHAnsi" w:hAnsiTheme="minorHAnsi" w:cs="Arial"/>
          <w:sz w:val="24"/>
          <w:szCs w:val="24"/>
          <w:shd w:val="clear" w:color="auto" w:fill="FFFFFF"/>
        </w:rPr>
        <w:t>”</w:t>
      </w:r>
    </w:p>
    <w:p w:rsidR="00C65ECD" w:rsidRPr="00BB4751" w:rsidRDefault="00C65ECD" w:rsidP="00333AA5">
      <w:pPr>
        <w:rPr>
          <w:rFonts w:asciiTheme="minorHAnsi" w:hAnsiTheme="minorHAnsi" w:cs="Arial"/>
          <w:sz w:val="24"/>
          <w:szCs w:val="24"/>
          <w:shd w:val="clear" w:color="auto" w:fill="FFFFFF"/>
        </w:rPr>
      </w:pPr>
    </w:p>
    <w:p w:rsidR="00C65ECD" w:rsidRPr="00BB4751" w:rsidRDefault="00C65ECD" w:rsidP="005F208D">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“Very informative introductory session – a good mix of practical information and lea</w:t>
      </w:r>
      <w:r w:rsidR="005F208D" w:rsidRPr="00BB4751">
        <w:rPr>
          <w:rFonts w:asciiTheme="minorHAnsi" w:hAnsiTheme="minorHAnsi" w:cs="Arial"/>
          <w:sz w:val="24"/>
          <w:szCs w:val="24"/>
          <w:shd w:val="clear" w:color="auto" w:fill="FFFFFF"/>
        </w:rPr>
        <w:t>r</w:t>
      </w:r>
      <w:r w:rsidRPr="00BB4751">
        <w:rPr>
          <w:rFonts w:asciiTheme="minorHAnsi" w:hAnsiTheme="minorHAnsi" w:cs="Arial"/>
          <w:sz w:val="24"/>
          <w:szCs w:val="24"/>
          <w:shd w:val="clear" w:color="auto" w:fill="FFFFFF"/>
        </w:rPr>
        <w:t>ning</w:t>
      </w:r>
      <w:r w:rsidR="00C51C6F">
        <w:rPr>
          <w:rFonts w:asciiTheme="minorHAnsi" w:hAnsiTheme="minorHAnsi" w:cs="Arial"/>
          <w:sz w:val="24"/>
          <w:szCs w:val="24"/>
          <w:shd w:val="clear" w:color="auto" w:fill="FFFFFF"/>
        </w:rPr>
        <w:t>.</w:t>
      </w:r>
      <w:r w:rsidR="00D43D69">
        <w:rPr>
          <w:rFonts w:asciiTheme="minorHAnsi" w:hAnsiTheme="minorHAnsi" w:cs="Arial"/>
          <w:sz w:val="24"/>
          <w:szCs w:val="24"/>
          <w:shd w:val="clear" w:color="auto" w:fill="FFFFFF"/>
        </w:rPr>
        <w:t>”</w:t>
      </w:r>
    </w:p>
    <w:p w:rsidR="005F208D" w:rsidRPr="00BB4751" w:rsidRDefault="005F208D" w:rsidP="005F208D">
      <w:pPr>
        <w:rPr>
          <w:rFonts w:asciiTheme="minorHAnsi" w:hAnsiTheme="minorHAnsi" w:cs="Arial"/>
          <w:sz w:val="24"/>
          <w:szCs w:val="24"/>
          <w:shd w:val="clear" w:color="auto" w:fill="FFFFFF"/>
        </w:rPr>
      </w:pPr>
    </w:p>
    <w:p w:rsidR="005F208D" w:rsidRPr="00BB4751" w:rsidRDefault="005F208D" w:rsidP="005F208D">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“Gave general impression of the tensions and collaborative efforts between different parties</w:t>
      </w:r>
      <w:r w:rsidR="00C51C6F">
        <w:rPr>
          <w:rFonts w:asciiTheme="minorHAnsi" w:hAnsiTheme="minorHAnsi" w:cs="Arial"/>
          <w:sz w:val="24"/>
          <w:szCs w:val="24"/>
          <w:shd w:val="clear" w:color="auto" w:fill="FFFFFF"/>
        </w:rPr>
        <w:t>.</w:t>
      </w:r>
      <w:r w:rsidRPr="00BB4751">
        <w:rPr>
          <w:rFonts w:asciiTheme="minorHAnsi" w:hAnsiTheme="minorHAnsi" w:cs="Arial"/>
          <w:sz w:val="24"/>
          <w:szCs w:val="24"/>
          <w:shd w:val="clear" w:color="auto" w:fill="FFFFFF"/>
        </w:rPr>
        <w:t>”</w:t>
      </w:r>
    </w:p>
    <w:p w:rsidR="005F208D" w:rsidRPr="00BB4751" w:rsidRDefault="005F208D" w:rsidP="005F208D">
      <w:pPr>
        <w:rPr>
          <w:rFonts w:asciiTheme="minorHAnsi" w:hAnsiTheme="minorHAnsi" w:cs="Arial"/>
          <w:sz w:val="24"/>
          <w:szCs w:val="24"/>
          <w:shd w:val="clear" w:color="auto" w:fill="FFFFFF"/>
        </w:rPr>
      </w:pPr>
    </w:p>
    <w:p w:rsidR="005F208D" w:rsidRPr="00BB4751" w:rsidRDefault="005F208D" w:rsidP="005F208D">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“Good to hear from practitioners who are aware of issues from different perspectives – publishers, librarians, educators</w:t>
      </w:r>
      <w:r w:rsidR="00C51C6F">
        <w:rPr>
          <w:rFonts w:asciiTheme="minorHAnsi" w:hAnsiTheme="minorHAnsi" w:cs="Arial"/>
          <w:sz w:val="24"/>
          <w:szCs w:val="24"/>
          <w:shd w:val="clear" w:color="auto" w:fill="FFFFFF"/>
        </w:rPr>
        <w:t>.</w:t>
      </w:r>
      <w:r w:rsidRPr="00BB4751">
        <w:rPr>
          <w:rFonts w:asciiTheme="minorHAnsi" w:hAnsiTheme="minorHAnsi" w:cs="Arial"/>
          <w:sz w:val="24"/>
          <w:szCs w:val="24"/>
          <w:shd w:val="clear" w:color="auto" w:fill="FFFFFF"/>
        </w:rPr>
        <w:t>”</w:t>
      </w:r>
    </w:p>
    <w:p w:rsidR="005F208D" w:rsidRPr="00BB4751" w:rsidRDefault="005F208D" w:rsidP="005F208D">
      <w:pPr>
        <w:rPr>
          <w:rFonts w:asciiTheme="minorHAnsi" w:hAnsiTheme="minorHAnsi" w:cs="Arial"/>
          <w:sz w:val="24"/>
          <w:szCs w:val="24"/>
          <w:shd w:val="clear" w:color="auto" w:fill="FFFFFF"/>
        </w:rPr>
      </w:pPr>
    </w:p>
    <w:p w:rsidR="005F208D" w:rsidRPr="00BB4751" w:rsidRDefault="005F208D" w:rsidP="005F208D">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And finally feedback from Sarah</w:t>
      </w:r>
      <w:r w:rsidR="007A6B3A" w:rsidRPr="00BB4751">
        <w:rPr>
          <w:rFonts w:asciiTheme="minorHAnsi" w:hAnsiTheme="minorHAnsi" w:cs="Arial"/>
          <w:sz w:val="24"/>
          <w:szCs w:val="24"/>
          <w:shd w:val="clear" w:color="auto" w:fill="FFFFFF"/>
        </w:rPr>
        <w:t>, the local practitioner</w:t>
      </w:r>
      <w:r w:rsidRPr="00BB4751">
        <w:rPr>
          <w:rFonts w:asciiTheme="minorHAnsi" w:hAnsiTheme="minorHAnsi" w:cs="Arial"/>
          <w:sz w:val="24"/>
          <w:szCs w:val="24"/>
          <w:shd w:val="clear" w:color="auto" w:fill="FFFFFF"/>
        </w:rPr>
        <w:t>:</w:t>
      </w:r>
    </w:p>
    <w:p w:rsidR="005F208D" w:rsidRPr="00BB4751" w:rsidRDefault="005F208D" w:rsidP="005F208D">
      <w:pPr>
        <w:rPr>
          <w:rFonts w:asciiTheme="minorHAnsi" w:hAnsiTheme="minorHAnsi" w:cs="Arial"/>
          <w:sz w:val="24"/>
          <w:szCs w:val="24"/>
          <w:shd w:val="clear" w:color="auto" w:fill="FFFFFF"/>
        </w:rPr>
      </w:pPr>
    </w:p>
    <w:p w:rsidR="005F208D" w:rsidRPr="00BB4751" w:rsidRDefault="005F208D" w:rsidP="005F208D">
      <w:pPr>
        <w:rPr>
          <w:rFonts w:asciiTheme="minorHAnsi" w:hAnsiTheme="minorHAnsi" w:cs="Arial"/>
          <w:sz w:val="24"/>
          <w:szCs w:val="24"/>
          <w:shd w:val="clear" w:color="auto" w:fill="FFFFFF"/>
        </w:rPr>
      </w:pPr>
      <w:r w:rsidRPr="00BB4751">
        <w:rPr>
          <w:sz w:val="24"/>
          <w:szCs w:val="24"/>
        </w:rPr>
        <w:t xml:space="preserve">“I thought the format was good </w:t>
      </w:r>
      <w:r w:rsidR="00C51C6F">
        <w:rPr>
          <w:rFonts w:cs="Calibri"/>
          <w:sz w:val="24"/>
          <w:szCs w:val="24"/>
        </w:rPr>
        <w:t>–</w:t>
      </w:r>
      <w:r w:rsidRPr="00BB4751">
        <w:rPr>
          <w:sz w:val="24"/>
          <w:szCs w:val="24"/>
        </w:rPr>
        <w:t xml:space="preserve"> a mixture of presentations and group work – and I think it is a pretty transferable format.  The UKSG section was good and represented the relationships well</w:t>
      </w:r>
      <w:r w:rsidR="00C51C6F">
        <w:rPr>
          <w:sz w:val="24"/>
          <w:szCs w:val="24"/>
        </w:rPr>
        <w:t>.</w:t>
      </w:r>
      <w:r w:rsidRPr="00BB4751">
        <w:rPr>
          <w:sz w:val="24"/>
          <w:szCs w:val="24"/>
        </w:rPr>
        <w:t>”</w:t>
      </w:r>
    </w:p>
    <w:p w:rsidR="00F56A90" w:rsidRPr="00BB4751" w:rsidRDefault="00F56A90" w:rsidP="00333AA5">
      <w:pPr>
        <w:rPr>
          <w:rFonts w:asciiTheme="minorHAnsi" w:hAnsiTheme="minorHAnsi" w:cs="Arial"/>
          <w:sz w:val="24"/>
          <w:szCs w:val="24"/>
          <w:shd w:val="clear" w:color="auto" w:fill="FFFFFF"/>
        </w:rPr>
      </w:pPr>
    </w:p>
    <w:p w:rsidR="002A5161" w:rsidRPr="00C51C6F" w:rsidRDefault="002A5161" w:rsidP="00333AA5">
      <w:pPr>
        <w:rPr>
          <w:rFonts w:asciiTheme="minorHAnsi" w:hAnsiTheme="minorHAnsi" w:cs="Arial"/>
          <w:b/>
          <w:bCs/>
          <w:color w:val="1F497D" w:themeColor="text2"/>
          <w:sz w:val="32"/>
          <w:szCs w:val="32"/>
          <w:shd w:val="clear" w:color="auto" w:fill="FFFFFF"/>
        </w:rPr>
      </w:pPr>
      <w:r w:rsidRPr="00C51C6F">
        <w:rPr>
          <w:rFonts w:asciiTheme="minorHAnsi" w:hAnsiTheme="minorHAnsi" w:cs="Arial"/>
          <w:b/>
          <w:bCs/>
          <w:color w:val="1F497D" w:themeColor="text2"/>
          <w:sz w:val="32"/>
          <w:szCs w:val="32"/>
          <w:shd w:val="clear" w:color="auto" w:fill="FFFFFF"/>
        </w:rPr>
        <w:t>Successful model</w:t>
      </w:r>
    </w:p>
    <w:p w:rsidR="003E7CF5" w:rsidRPr="00BB4751" w:rsidRDefault="005F208D" w:rsidP="00043D08">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With this successful pilot</w:t>
      </w:r>
      <w:r w:rsidR="00C51C6F">
        <w:rPr>
          <w:rFonts w:asciiTheme="minorHAnsi" w:hAnsiTheme="minorHAnsi" w:cs="Arial"/>
          <w:sz w:val="24"/>
          <w:szCs w:val="24"/>
          <w:shd w:val="clear" w:color="auto" w:fill="FFFFFF"/>
        </w:rPr>
        <w:t>,</w:t>
      </w:r>
      <w:r w:rsidRPr="00BB4751">
        <w:rPr>
          <w:rFonts w:asciiTheme="minorHAnsi" w:hAnsiTheme="minorHAnsi" w:cs="Arial"/>
          <w:sz w:val="24"/>
          <w:szCs w:val="24"/>
          <w:shd w:val="clear" w:color="auto" w:fill="FFFFFF"/>
        </w:rPr>
        <w:t xml:space="preserve"> </w:t>
      </w:r>
      <w:r w:rsidR="00043D08">
        <w:rPr>
          <w:rFonts w:asciiTheme="minorHAnsi" w:hAnsiTheme="minorHAnsi" w:cs="Arial"/>
          <w:sz w:val="24"/>
          <w:szCs w:val="24"/>
          <w:shd w:val="clear" w:color="auto" w:fill="FFFFFF"/>
        </w:rPr>
        <w:t>UKSG</w:t>
      </w:r>
      <w:r w:rsidRPr="00BB4751">
        <w:rPr>
          <w:rFonts w:asciiTheme="minorHAnsi" w:hAnsiTheme="minorHAnsi" w:cs="Arial"/>
          <w:sz w:val="24"/>
          <w:szCs w:val="24"/>
          <w:shd w:val="clear" w:color="auto" w:fill="FFFFFF"/>
        </w:rPr>
        <w:t xml:space="preserve"> now ha</w:t>
      </w:r>
      <w:r w:rsidR="00043D08">
        <w:rPr>
          <w:rFonts w:asciiTheme="minorHAnsi" w:hAnsiTheme="minorHAnsi" w:cs="Arial"/>
          <w:sz w:val="24"/>
          <w:szCs w:val="24"/>
          <w:shd w:val="clear" w:color="auto" w:fill="FFFFFF"/>
        </w:rPr>
        <w:t>s</w:t>
      </w:r>
      <w:r w:rsidRPr="00BB4751">
        <w:rPr>
          <w:rFonts w:asciiTheme="minorHAnsi" w:hAnsiTheme="minorHAnsi" w:cs="Arial"/>
          <w:sz w:val="24"/>
          <w:szCs w:val="24"/>
          <w:shd w:val="clear" w:color="auto" w:fill="FFFFFF"/>
        </w:rPr>
        <w:t xml:space="preserve"> a</w:t>
      </w:r>
      <w:r w:rsidR="00F56A90" w:rsidRPr="00BB4751">
        <w:rPr>
          <w:rFonts w:asciiTheme="minorHAnsi" w:hAnsiTheme="minorHAnsi" w:cs="Arial"/>
          <w:sz w:val="24"/>
          <w:szCs w:val="24"/>
          <w:shd w:val="clear" w:color="auto" w:fill="FFFFFF"/>
        </w:rPr>
        <w:t xml:space="preserve"> </w:t>
      </w:r>
      <w:r w:rsidR="003E7CF5" w:rsidRPr="00BB4751">
        <w:rPr>
          <w:rFonts w:asciiTheme="minorHAnsi" w:hAnsiTheme="minorHAnsi" w:cs="Arial"/>
          <w:sz w:val="24"/>
          <w:szCs w:val="24"/>
          <w:shd w:val="clear" w:color="auto" w:fill="FFFFFF"/>
        </w:rPr>
        <w:t xml:space="preserve">model </w:t>
      </w:r>
      <w:r w:rsidRPr="00BB4751">
        <w:rPr>
          <w:rFonts w:asciiTheme="minorHAnsi" w:hAnsiTheme="minorHAnsi" w:cs="Arial"/>
          <w:sz w:val="24"/>
          <w:szCs w:val="24"/>
          <w:shd w:val="clear" w:color="auto" w:fill="FFFFFF"/>
        </w:rPr>
        <w:t>that can hopefully be</w:t>
      </w:r>
      <w:r w:rsidR="003E7CF5" w:rsidRPr="00BB4751">
        <w:rPr>
          <w:rFonts w:asciiTheme="minorHAnsi" w:hAnsiTheme="minorHAnsi" w:cs="Arial"/>
          <w:sz w:val="24"/>
          <w:szCs w:val="24"/>
          <w:shd w:val="clear" w:color="auto" w:fill="FFFFFF"/>
        </w:rPr>
        <w:t xml:space="preserve"> roll</w:t>
      </w:r>
      <w:r w:rsidR="00F56A90" w:rsidRPr="00BB4751">
        <w:rPr>
          <w:rFonts w:asciiTheme="minorHAnsi" w:hAnsiTheme="minorHAnsi" w:cs="Arial"/>
          <w:sz w:val="24"/>
          <w:szCs w:val="24"/>
          <w:shd w:val="clear" w:color="auto" w:fill="FFFFFF"/>
        </w:rPr>
        <w:t>ed</w:t>
      </w:r>
      <w:r w:rsidR="003E7CF5" w:rsidRPr="00BB4751">
        <w:rPr>
          <w:rFonts w:asciiTheme="minorHAnsi" w:hAnsiTheme="minorHAnsi" w:cs="Arial"/>
          <w:sz w:val="24"/>
          <w:szCs w:val="24"/>
          <w:shd w:val="clear" w:color="auto" w:fill="FFFFFF"/>
        </w:rPr>
        <w:t xml:space="preserve"> out to all those </w:t>
      </w:r>
      <w:r w:rsidR="00FF7D57">
        <w:rPr>
          <w:rFonts w:asciiTheme="minorHAnsi" w:hAnsiTheme="minorHAnsi" w:cs="Arial"/>
          <w:sz w:val="24"/>
          <w:szCs w:val="24"/>
          <w:shd w:val="clear" w:color="auto" w:fill="FFFFFF"/>
        </w:rPr>
        <w:t>UK u</w:t>
      </w:r>
      <w:r w:rsidR="003E7CF5" w:rsidRPr="00BB4751">
        <w:rPr>
          <w:rFonts w:asciiTheme="minorHAnsi" w:hAnsiTheme="minorHAnsi" w:cs="Arial"/>
          <w:sz w:val="24"/>
          <w:szCs w:val="24"/>
          <w:shd w:val="clear" w:color="auto" w:fill="FFFFFF"/>
        </w:rPr>
        <w:t xml:space="preserve">niversities who </w:t>
      </w:r>
      <w:r w:rsidR="00043D08">
        <w:rPr>
          <w:rFonts w:asciiTheme="minorHAnsi" w:hAnsiTheme="minorHAnsi" w:cs="Arial"/>
          <w:sz w:val="24"/>
          <w:szCs w:val="24"/>
          <w:shd w:val="clear" w:color="auto" w:fill="FFFFFF"/>
        </w:rPr>
        <w:t>are</w:t>
      </w:r>
      <w:r w:rsidR="003E7CF5" w:rsidRPr="00BB4751">
        <w:rPr>
          <w:rFonts w:asciiTheme="minorHAnsi" w:hAnsiTheme="minorHAnsi" w:cs="Arial"/>
          <w:sz w:val="24"/>
          <w:szCs w:val="24"/>
          <w:shd w:val="clear" w:color="auto" w:fill="FFFFFF"/>
        </w:rPr>
        <w:t xml:space="preserve"> interested</w:t>
      </w:r>
      <w:r w:rsidR="00FF7D57">
        <w:rPr>
          <w:rFonts w:asciiTheme="minorHAnsi" w:hAnsiTheme="minorHAnsi" w:cs="Arial"/>
          <w:sz w:val="24"/>
          <w:szCs w:val="24"/>
          <w:shd w:val="clear" w:color="auto" w:fill="FFFFFF"/>
        </w:rPr>
        <w:t>.</w:t>
      </w:r>
      <w:r w:rsidR="003E7CF5" w:rsidRPr="00BB4751">
        <w:rPr>
          <w:rFonts w:asciiTheme="minorHAnsi" w:hAnsiTheme="minorHAnsi" w:cs="Arial"/>
          <w:sz w:val="24"/>
          <w:szCs w:val="24"/>
          <w:shd w:val="clear" w:color="auto" w:fill="FFFFFF"/>
        </w:rPr>
        <w:t xml:space="preserve"> </w:t>
      </w:r>
      <w:r w:rsidR="002A5161" w:rsidRPr="00BB4751">
        <w:rPr>
          <w:rFonts w:asciiTheme="minorHAnsi" w:hAnsiTheme="minorHAnsi" w:cs="Arial"/>
          <w:sz w:val="24"/>
          <w:szCs w:val="24"/>
          <w:shd w:val="clear" w:color="auto" w:fill="FFFFFF"/>
        </w:rPr>
        <w:t xml:space="preserve">It is </w:t>
      </w:r>
      <w:r w:rsidRPr="00BB4751">
        <w:rPr>
          <w:rFonts w:asciiTheme="minorHAnsi" w:hAnsiTheme="minorHAnsi" w:cs="Arial"/>
          <w:sz w:val="24"/>
          <w:szCs w:val="24"/>
          <w:shd w:val="clear" w:color="auto" w:fill="FFFFFF"/>
        </w:rPr>
        <w:t xml:space="preserve">important that there is enough flexibility to reflect current </w:t>
      </w:r>
      <w:r w:rsidR="00BF714D" w:rsidRPr="00BB4751">
        <w:rPr>
          <w:rFonts w:asciiTheme="minorHAnsi" w:hAnsiTheme="minorHAnsi" w:cs="Arial"/>
          <w:sz w:val="24"/>
          <w:szCs w:val="24"/>
          <w:shd w:val="clear" w:color="auto" w:fill="FFFFFF"/>
        </w:rPr>
        <w:t>topics</w:t>
      </w:r>
      <w:r w:rsidRPr="00BB4751">
        <w:rPr>
          <w:rFonts w:asciiTheme="minorHAnsi" w:hAnsiTheme="minorHAnsi" w:cs="Arial"/>
          <w:sz w:val="24"/>
          <w:szCs w:val="24"/>
          <w:shd w:val="clear" w:color="auto" w:fill="FFFFFF"/>
        </w:rPr>
        <w:t xml:space="preserve"> and to suit the particular needs of the institution. </w:t>
      </w:r>
      <w:r w:rsidR="00C51C6F">
        <w:rPr>
          <w:rFonts w:asciiTheme="minorHAnsi" w:hAnsiTheme="minorHAnsi" w:cs="Arial"/>
          <w:sz w:val="24"/>
          <w:szCs w:val="24"/>
          <w:shd w:val="clear" w:color="auto" w:fill="FFFFFF"/>
        </w:rPr>
        <w:t>Open a</w:t>
      </w:r>
      <w:r w:rsidR="002A5161" w:rsidRPr="00BB4751">
        <w:rPr>
          <w:rFonts w:asciiTheme="minorHAnsi" w:hAnsiTheme="minorHAnsi" w:cs="Arial"/>
          <w:sz w:val="24"/>
          <w:szCs w:val="24"/>
          <w:shd w:val="clear" w:color="auto" w:fill="FFFFFF"/>
        </w:rPr>
        <w:t>ccess, for example, was discussed at great length at Brighton, partly because it had been a hot topic at the 2013 UKSG Conference which a couple of the students had attended.  One or two students were also undertaking dissert</w:t>
      </w:r>
      <w:r w:rsidR="00C51C6F">
        <w:rPr>
          <w:rFonts w:asciiTheme="minorHAnsi" w:hAnsiTheme="minorHAnsi" w:cs="Arial"/>
          <w:sz w:val="24"/>
          <w:szCs w:val="24"/>
          <w:shd w:val="clear" w:color="auto" w:fill="FFFFFF"/>
        </w:rPr>
        <w:t>ations on different aspects of open a</w:t>
      </w:r>
      <w:r w:rsidR="002A5161" w:rsidRPr="00BB4751">
        <w:rPr>
          <w:rFonts w:asciiTheme="minorHAnsi" w:hAnsiTheme="minorHAnsi" w:cs="Arial"/>
          <w:sz w:val="24"/>
          <w:szCs w:val="24"/>
          <w:shd w:val="clear" w:color="auto" w:fill="FFFFFF"/>
        </w:rPr>
        <w:t xml:space="preserve">ccess and were conversant with the key arguments, which they were keen to explore </w:t>
      </w:r>
      <w:r w:rsidR="007071F2" w:rsidRPr="00BB4751">
        <w:rPr>
          <w:rFonts w:asciiTheme="minorHAnsi" w:hAnsiTheme="minorHAnsi" w:cs="Arial"/>
          <w:sz w:val="24"/>
          <w:szCs w:val="24"/>
          <w:shd w:val="clear" w:color="auto" w:fill="FFFFFF"/>
        </w:rPr>
        <w:t xml:space="preserve">from </w:t>
      </w:r>
      <w:r w:rsidR="002A5161" w:rsidRPr="00BB4751">
        <w:rPr>
          <w:rFonts w:asciiTheme="minorHAnsi" w:hAnsiTheme="minorHAnsi" w:cs="Arial"/>
          <w:sz w:val="24"/>
          <w:szCs w:val="24"/>
          <w:shd w:val="clear" w:color="auto" w:fill="FFFFFF"/>
        </w:rPr>
        <w:t xml:space="preserve">a practical </w:t>
      </w:r>
      <w:r w:rsidR="007071F2" w:rsidRPr="00BB4751">
        <w:rPr>
          <w:rFonts w:asciiTheme="minorHAnsi" w:hAnsiTheme="minorHAnsi" w:cs="Arial"/>
          <w:sz w:val="24"/>
          <w:szCs w:val="24"/>
          <w:shd w:val="clear" w:color="auto" w:fill="FFFFFF"/>
        </w:rPr>
        <w:t>perspective.</w:t>
      </w:r>
      <w:r w:rsidR="002A5161" w:rsidRPr="00BB4751">
        <w:rPr>
          <w:rFonts w:asciiTheme="minorHAnsi" w:hAnsiTheme="minorHAnsi" w:cs="Arial"/>
          <w:sz w:val="24"/>
          <w:szCs w:val="24"/>
          <w:shd w:val="clear" w:color="auto" w:fill="FFFFFF"/>
        </w:rPr>
        <w:t xml:space="preserve"> </w:t>
      </w:r>
      <w:r w:rsidR="00043D08">
        <w:rPr>
          <w:rFonts w:asciiTheme="minorHAnsi" w:hAnsiTheme="minorHAnsi" w:cs="Arial"/>
          <w:sz w:val="24"/>
          <w:szCs w:val="24"/>
          <w:shd w:val="clear" w:color="auto" w:fill="FFFFFF"/>
        </w:rPr>
        <w:t>There are</w:t>
      </w:r>
      <w:r w:rsidR="00BF714D" w:rsidRPr="00BB4751">
        <w:rPr>
          <w:rFonts w:asciiTheme="minorHAnsi" w:hAnsiTheme="minorHAnsi" w:cs="Arial"/>
          <w:sz w:val="24"/>
          <w:szCs w:val="24"/>
          <w:shd w:val="clear" w:color="auto" w:fill="FFFFFF"/>
        </w:rPr>
        <w:t xml:space="preserve"> plans </w:t>
      </w:r>
      <w:r w:rsidR="00E8795C" w:rsidRPr="00BB4751">
        <w:rPr>
          <w:rFonts w:asciiTheme="minorHAnsi" w:hAnsiTheme="minorHAnsi" w:cs="Arial"/>
          <w:sz w:val="24"/>
          <w:szCs w:val="24"/>
          <w:shd w:val="clear" w:color="auto" w:fill="FFFFFF"/>
        </w:rPr>
        <w:t xml:space="preserve">in place </w:t>
      </w:r>
      <w:r w:rsidR="00BF714D" w:rsidRPr="00BB4751">
        <w:rPr>
          <w:rFonts w:asciiTheme="minorHAnsi" w:hAnsiTheme="minorHAnsi" w:cs="Arial"/>
          <w:sz w:val="24"/>
          <w:szCs w:val="24"/>
          <w:shd w:val="clear" w:color="auto" w:fill="FFFFFF"/>
        </w:rPr>
        <w:t>to run the session at Man</w:t>
      </w:r>
      <w:r w:rsidR="00C51C6F">
        <w:rPr>
          <w:rFonts w:asciiTheme="minorHAnsi" w:hAnsiTheme="minorHAnsi" w:cs="Arial"/>
          <w:sz w:val="24"/>
          <w:szCs w:val="24"/>
          <w:shd w:val="clear" w:color="auto" w:fill="FFFFFF"/>
        </w:rPr>
        <w:t>chester Metropolitan University and</w:t>
      </w:r>
      <w:r w:rsidR="00BF714D" w:rsidRPr="00BB4751">
        <w:rPr>
          <w:rFonts w:asciiTheme="minorHAnsi" w:hAnsiTheme="minorHAnsi" w:cs="Arial"/>
          <w:sz w:val="24"/>
          <w:szCs w:val="24"/>
          <w:shd w:val="clear" w:color="auto" w:fill="FFFFFF"/>
        </w:rPr>
        <w:t xml:space="preserve"> Sheffield University</w:t>
      </w:r>
      <w:r w:rsidR="00C51C6F">
        <w:rPr>
          <w:rFonts w:asciiTheme="minorHAnsi" w:hAnsiTheme="minorHAnsi" w:cs="Arial"/>
          <w:sz w:val="24"/>
          <w:szCs w:val="24"/>
          <w:shd w:val="clear" w:color="auto" w:fill="FFFFFF"/>
        </w:rPr>
        <w:t>,</w:t>
      </w:r>
      <w:r w:rsidR="00BF714D" w:rsidRPr="00BB4751">
        <w:rPr>
          <w:rFonts w:asciiTheme="minorHAnsi" w:hAnsiTheme="minorHAnsi" w:cs="Arial"/>
          <w:sz w:val="24"/>
          <w:szCs w:val="24"/>
          <w:shd w:val="clear" w:color="auto" w:fill="FFFFFF"/>
        </w:rPr>
        <w:t xml:space="preserve"> and negotiation</w:t>
      </w:r>
      <w:r w:rsidR="00C51C6F">
        <w:rPr>
          <w:rFonts w:asciiTheme="minorHAnsi" w:hAnsiTheme="minorHAnsi" w:cs="Arial"/>
          <w:sz w:val="24"/>
          <w:szCs w:val="24"/>
          <w:shd w:val="clear" w:color="auto" w:fill="FFFFFF"/>
        </w:rPr>
        <w:t>s are under way</w:t>
      </w:r>
      <w:r w:rsidR="00BF714D" w:rsidRPr="00BB4751">
        <w:rPr>
          <w:rFonts w:asciiTheme="minorHAnsi" w:hAnsiTheme="minorHAnsi" w:cs="Arial"/>
          <w:sz w:val="24"/>
          <w:szCs w:val="24"/>
          <w:shd w:val="clear" w:color="auto" w:fill="FFFFFF"/>
        </w:rPr>
        <w:t xml:space="preserve"> with UCL.</w:t>
      </w:r>
      <w:r w:rsidRPr="00BB4751">
        <w:rPr>
          <w:rFonts w:asciiTheme="minorHAnsi" w:hAnsiTheme="minorHAnsi" w:cs="Arial"/>
          <w:sz w:val="24"/>
          <w:szCs w:val="24"/>
          <w:shd w:val="clear" w:color="auto" w:fill="FFFFFF"/>
        </w:rPr>
        <w:t xml:space="preserve"> </w:t>
      </w:r>
      <w:r w:rsidR="003E7CF5" w:rsidRPr="00BB4751">
        <w:rPr>
          <w:rFonts w:asciiTheme="minorHAnsi" w:hAnsiTheme="minorHAnsi" w:cs="Arial"/>
          <w:sz w:val="24"/>
          <w:szCs w:val="24"/>
          <w:shd w:val="clear" w:color="auto" w:fill="FFFFFF"/>
        </w:rPr>
        <w:t>The model, based on our experiences from the session at Brighton</w:t>
      </w:r>
      <w:r w:rsidR="00C51C6F">
        <w:rPr>
          <w:rFonts w:asciiTheme="minorHAnsi" w:hAnsiTheme="minorHAnsi" w:cs="Arial"/>
          <w:sz w:val="24"/>
          <w:szCs w:val="24"/>
          <w:shd w:val="clear" w:color="auto" w:fill="FFFFFF"/>
        </w:rPr>
        <w:t>,</w:t>
      </w:r>
      <w:r w:rsidR="003E7CF5" w:rsidRPr="00BB4751">
        <w:rPr>
          <w:rFonts w:asciiTheme="minorHAnsi" w:hAnsiTheme="minorHAnsi" w:cs="Arial"/>
          <w:sz w:val="24"/>
          <w:szCs w:val="24"/>
          <w:shd w:val="clear" w:color="auto" w:fill="FFFFFF"/>
        </w:rPr>
        <w:t xml:space="preserve"> involve</w:t>
      </w:r>
      <w:r w:rsidR="00E8795C" w:rsidRPr="00BB4751">
        <w:rPr>
          <w:rFonts w:asciiTheme="minorHAnsi" w:hAnsiTheme="minorHAnsi" w:cs="Arial"/>
          <w:sz w:val="24"/>
          <w:szCs w:val="24"/>
          <w:shd w:val="clear" w:color="auto" w:fill="FFFFFF"/>
        </w:rPr>
        <w:t>s</w:t>
      </w:r>
      <w:r w:rsidR="003E7CF5" w:rsidRPr="00BB4751">
        <w:rPr>
          <w:rFonts w:asciiTheme="minorHAnsi" w:hAnsiTheme="minorHAnsi" w:cs="Arial"/>
          <w:sz w:val="24"/>
          <w:szCs w:val="24"/>
          <w:shd w:val="clear" w:color="auto" w:fill="FFFFFF"/>
        </w:rPr>
        <w:t xml:space="preserve"> identifying a member of UKSG who would be happy to represent UKSG and who would deliver a </w:t>
      </w:r>
      <w:r w:rsidR="00BF714D" w:rsidRPr="00BB4751">
        <w:rPr>
          <w:rFonts w:asciiTheme="minorHAnsi" w:hAnsiTheme="minorHAnsi" w:cs="Arial"/>
          <w:sz w:val="24"/>
          <w:szCs w:val="24"/>
          <w:shd w:val="clear" w:color="auto" w:fill="FFFFFF"/>
        </w:rPr>
        <w:t xml:space="preserve">centrally held </w:t>
      </w:r>
      <w:r w:rsidR="000C2AFE" w:rsidRPr="00BB4751">
        <w:rPr>
          <w:rFonts w:asciiTheme="minorHAnsi" w:hAnsiTheme="minorHAnsi" w:cs="Arial"/>
          <w:sz w:val="24"/>
          <w:szCs w:val="24"/>
          <w:shd w:val="clear" w:color="auto" w:fill="FFFFFF"/>
        </w:rPr>
        <w:t>standard presentation</w:t>
      </w:r>
      <w:r w:rsidR="00BF714D" w:rsidRPr="00BB4751">
        <w:rPr>
          <w:rFonts w:asciiTheme="minorHAnsi" w:hAnsiTheme="minorHAnsi" w:cs="Arial"/>
          <w:sz w:val="24"/>
          <w:szCs w:val="24"/>
          <w:shd w:val="clear" w:color="auto" w:fill="FFFFFF"/>
        </w:rPr>
        <w:t xml:space="preserve"> which may need slight modification</w:t>
      </w:r>
      <w:r w:rsidR="00F5482B" w:rsidRPr="00BB4751">
        <w:rPr>
          <w:rFonts w:asciiTheme="minorHAnsi" w:hAnsiTheme="minorHAnsi" w:cs="Arial"/>
          <w:sz w:val="24"/>
          <w:szCs w:val="24"/>
          <w:shd w:val="clear" w:color="auto" w:fill="FFFFFF"/>
        </w:rPr>
        <w:t>s</w:t>
      </w:r>
      <w:r w:rsidR="00BF714D" w:rsidRPr="00BB4751">
        <w:rPr>
          <w:rFonts w:asciiTheme="minorHAnsi" w:hAnsiTheme="minorHAnsi" w:cs="Arial"/>
          <w:sz w:val="24"/>
          <w:szCs w:val="24"/>
          <w:shd w:val="clear" w:color="auto" w:fill="FFFFFF"/>
        </w:rPr>
        <w:t xml:space="preserve"> to reflect current issues.</w:t>
      </w:r>
      <w:r w:rsidR="00F5482B" w:rsidRPr="00BB4751">
        <w:rPr>
          <w:rFonts w:asciiTheme="minorHAnsi" w:hAnsiTheme="minorHAnsi" w:cs="Arial"/>
          <w:sz w:val="24"/>
          <w:szCs w:val="24"/>
          <w:shd w:val="clear" w:color="auto" w:fill="FFFFFF"/>
        </w:rPr>
        <w:t xml:space="preserve"> The presentation from the local practitioner </w:t>
      </w:r>
      <w:r w:rsidR="00E8795C" w:rsidRPr="00BB4751">
        <w:rPr>
          <w:rFonts w:asciiTheme="minorHAnsi" w:hAnsiTheme="minorHAnsi" w:cs="Arial"/>
          <w:sz w:val="24"/>
          <w:szCs w:val="24"/>
          <w:shd w:val="clear" w:color="auto" w:fill="FFFFFF"/>
        </w:rPr>
        <w:t xml:space="preserve">would be around their role in their institution with the discussion questions for the workshop to be agreed between the course convenor and the presenters. </w:t>
      </w:r>
    </w:p>
    <w:p w:rsidR="00333AA5" w:rsidRPr="00BB4751" w:rsidRDefault="00333AA5" w:rsidP="00333AA5">
      <w:pPr>
        <w:rPr>
          <w:rFonts w:asciiTheme="minorHAnsi" w:hAnsiTheme="minorHAnsi" w:cs="Arial"/>
          <w:sz w:val="24"/>
          <w:szCs w:val="24"/>
          <w:shd w:val="clear" w:color="auto" w:fill="FFFFFF"/>
        </w:rPr>
      </w:pPr>
    </w:p>
    <w:p w:rsidR="002D43D7" w:rsidRPr="00C51C6F" w:rsidRDefault="002A5161" w:rsidP="002D43D7">
      <w:pPr>
        <w:rPr>
          <w:rFonts w:asciiTheme="minorHAnsi" w:hAnsiTheme="minorHAnsi" w:cs="Arial"/>
          <w:b/>
          <w:bCs/>
          <w:color w:val="1F497D" w:themeColor="text2"/>
          <w:sz w:val="32"/>
          <w:szCs w:val="32"/>
          <w:shd w:val="clear" w:color="auto" w:fill="FFFFFF"/>
        </w:rPr>
      </w:pPr>
      <w:r w:rsidRPr="00C51C6F">
        <w:rPr>
          <w:rFonts w:asciiTheme="minorHAnsi" w:hAnsiTheme="minorHAnsi" w:cs="Arial"/>
          <w:b/>
          <w:bCs/>
          <w:color w:val="1F497D" w:themeColor="text2"/>
          <w:sz w:val="32"/>
          <w:szCs w:val="32"/>
          <w:shd w:val="clear" w:color="auto" w:fill="FFFFFF"/>
        </w:rPr>
        <w:t>Conclusion</w:t>
      </w:r>
      <w:r w:rsidR="00525D3D">
        <w:rPr>
          <w:rFonts w:asciiTheme="minorHAnsi" w:hAnsiTheme="minorHAnsi" w:cs="Arial"/>
          <w:b/>
          <w:bCs/>
          <w:color w:val="1F497D" w:themeColor="text2"/>
          <w:sz w:val="32"/>
          <w:szCs w:val="32"/>
          <w:shd w:val="clear" w:color="auto" w:fill="FFFFFF"/>
        </w:rPr>
        <w:t xml:space="preserve"> </w:t>
      </w:r>
    </w:p>
    <w:p w:rsidR="003E7CF5" w:rsidRPr="00BB4751" w:rsidRDefault="0036162A" w:rsidP="002D43D7">
      <w:pPr>
        <w:rPr>
          <w:rFonts w:asciiTheme="minorHAnsi" w:hAnsiTheme="minorHAnsi" w:cs="Arial"/>
          <w:sz w:val="24"/>
          <w:szCs w:val="24"/>
          <w:shd w:val="clear" w:color="auto" w:fill="FFFFFF"/>
        </w:rPr>
      </w:pPr>
      <w:r w:rsidRPr="00BB4751">
        <w:rPr>
          <w:rFonts w:asciiTheme="minorHAnsi" w:hAnsiTheme="minorHAnsi" w:cs="Arial"/>
          <w:sz w:val="24"/>
          <w:szCs w:val="24"/>
          <w:shd w:val="clear" w:color="auto" w:fill="FFFFFF"/>
        </w:rPr>
        <w:t>An important strand of the initiative is t</w:t>
      </w:r>
      <w:r w:rsidR="001C6E95" w:rsidRPr="00BB4751">
        <w:rPr>
          <w:rFonts w:asciiTheme="minorHAnsi" w:hAnsiTheme="minorHAnsi" w:cs="Arial"/>
          <w:sz w:val="24"/>
          <w:szCs w:val="24"/>
          <w:shd w:val="clear" w:color="auto" w:fill="FFFFFF"/>
        </w:rPr>
        <w:t>o promote the value of UKSG to s</w:t>
      </w:r>
      <w:r w:rsidRPr="00BB4751">
        <w:rPr>
          <w:rFonts w:asciiTheme="minorHAnsi" w:hAnsiTheme="minorHAnsi" w:cs="Arial"/>
          <w:sz w:val="24"/>
          <w:szCs w:val="24"/>
          <w:shd w:val="clear" w:color="auto" w:fill="FFFFFF"/>
        </w:rPr>
        <w:t>tudents and to a new generation interested</w:t>
      </w:r>
      <w:r w:rsidR="001C6E95" w:rsidRPr="00BB4751">
        <w:rPr>
          <w:rFonts w:asciiTheme="minorHAnsi" w:hAnsiTheme="minorHAnsi" w:cs="Arial"/>
          <w:sz w:val="24"/>
          <w:szCs w:val="24"/>
          <w:shd w:val="clear" w:color="auto" w:fill="FFFFFF"/>
        </w:rPr>
        <w:t xml:space="preserve"> in scholarly communication. It</w:t>
      </w:r>
      <w:r w:rsidR="00C51C6F">
        <w:rPr>
          <w:rFonts w:asciiTheme="minorHAnsi" w:hAnsiTheme="minorHAnsi" w:cs="Arial"/>
          <w:sz w:val="24"/>
          <w:szCs w:val="24"/>
          <w:shd w:val="clear" w:color="auto" w:fill="FFFFFF"/>
        </w:rPr>
        <w:t xml:space="preserve"> i</w:t>
      </w:r>
      <w:r w:rsidR="001C6E95" w:rsidRPr="00BB4751">
        <w:rPr>
          <w:rFonts w:asciiTheme="minorHAnsi" w:hAnsiTheme="minorHAnsi" w:cs="Arial"/>
          <w:sz w:val="24"/>
          <w:szCs w:val="24"/>
          <w:shd w:val="clear" w:color="auto" w:fill="FFFFFF"/>
        </w:rPr>
        <w:t xml:space="preserve">s incredibly important to ensure those in the early part of their career are plugged into the support UKSG can offer in terms of training and awareness, not least the valuable free student places which are so popular </w:t>
      </w:r>
      <w:r w:rsidR="001C6E95" w:rsidRPr="00BB4751">
        <w:rPr>
          <w:rFonts w:asciiTheme="minorHAnsi" w:hAnsiTheme="minorHAnsi" w:cs="Arial"/>
          <w:sz w:val="24"/>
          <w:szCs w:val="24"/>
          <w:shd w:val="clear" w:color="auto" w:fill="FFFFFF"/>
        </w:rPr>
        <w:lastRenderedPageBreak/>
        <w:t>now for the UKSG Annual Conference. It is a two-way street though</w:t>
      </w:r>
      <w:r w:rsidR="00C51C6F">
        <w:rPr>
          <w:rFonts w:asciiTheme="minorHAnsi" w:hAnsiTheme="minorHAnsi" w:cs="Arial"/>
          <w:sz w:val="24"/>
          <w:szCs w:val="24"/>
          <w:shd w:val="clear" w:color="auto" w:fill="FFFFFF"/>
        </w:rPr>
        <w:t>,</w:t>
      </w:r>
      <w:r w:rsidR="001C6E95" w:rsidRPr="00BB4751">
        <w:rPr>
          <w:rFonts w:asciiTheme="minorHAnsi" w:hAnsiTheme="minorHAnsi" w:cs="Arial"/>
          <w:sz w:val="24"/>
          <w:szCs w:val="24"/>
          <w:shd w:val="clear" w:color="auto" w:fill="FFFFFF"/>
        </w:rPr>
        <w:t xml:space="preserve"> with UKSG needing to listen to the needs and requirements of a new generation</w:t>
      </w:r>
      <w:r w:rsidR="00080734">
        <w:rPr>
          <w:rFonts w:asciiTheme="minorHAnsi" w:hAnsiTheme="minorHAnsi" w:cs="Arial"/>
          <w:sz w:val="24"/>
          <w:szCs w:val="24"/>
          <w:shd w:val="clear" w:color="auto" w:fill="FFFFFF"/>
        </w:rPr>
        <w:t>.  T</w:t>
      </w:r>
      <w:r w:rsidR="001C6E95" w:rsidRPr="00BB4751">
        <w:rPr>
          <w:rFonts w:asciiTheme="minorHAnsi" w:hAnsiTheme="minorHAnsi" w:cs="Arial"/>
          <w:sz w:val="24"/>
          <w:szCs w:val="24"/>
          <w:shd w:val="clear" w:color="auto" w:fill="FFFFFF"/>
        </w:rPr>
        <w:t>his approach</w:t>
      </w:r>
      <w:r w:rsidR="00C51C6F">
        <w:rPr>
          <w:rFonts w:asciiTheme="minorHAnsi" w:hAnsiTheme="minorHAnsi" w:cs="Arial"/>
          <w:sz w:val="24"/>
          <w:szCs w:val="24"/>
          <w:shd w:val="clear" w:color="auto" w:fill="FFFFFF"/>
        </w:rPr>
        <w:t>,</w:t>
      </w:r>
      <w:r w:rsidR="001C6E95" w:rsidRPr="00BB4751">
        <w:rPr>
          <w:rFonts w:asciiTheme="minorHAnsi" w:hAnsiTheme="minorHAnsi" w:cs="Arial"/>
          <w:sz w:val="24"/>
          <w:szCs w:val="24"/>
          <w:shd w:val="clear" w:color="auto" w:fill="FFFFFF"/>
        </w:rPr>
        <w:t xml:space="preserve"> </w:t>
      </w:r>
      <w:r w:rsidR="003E7CF5" w:rsidRPr="00BB4751">
        <w:rPr>
          <w:rFonts w:asciiTheme="minorHAnsi" w:hAnsiTheme="minorHAnsi" w:cs="Arial"/>
          <w:sz w:val="24"/>
          <w:szCs w:val="24"/>
          <w:shd w:val="clear" w:color="auto" w:fill="FFFFFF"/>
        </w:rPr>
        <w:t xml:space="preserve">alongside </w:t>
      </w:r>
      <w:r w:rsidR="001C6E95" w:rsidRPr="00BB4751">
        <w:rPr>
          <w:rFonts w:asciiTheme="minorHAnsi" w:hAnsiTheme="minorHAnsi" w:cs="Arial"/>
          <w:sz w:val="24"/>
          <w:szCs w:val="24"/>
          <w:shd w:val="clear" w:color="auto" w:fill="FFFFFF"/>
        </w:rPr>
        <w:t xml:space="preserve">the </w:t>
      </w:r>
      <w:r w:rsidR="001C6E95" w:rsidRPr="00FF5EA9">
        <w:rPr>
          <w:rFonts w:asciiTheme="minorHAnsi" w:hAnsiTheme="minorHAnsi" w:cs="Arial"/>
          <w:sz w:val="24"/>
          <w:szCs w:val="24"/>
          <w:shd w:val="clear" w:color="auto" w:fill="FFFFFF"/>
        </w:rPr>
        <w:t xml:space="preserve">close interaction with the course convenors </w:t>
      </w:r>
      <w:r w:rsidR="003E7CF5" w:rsidRPr="00FF5EA9">
        <w:rPr>
          <w:rFonts w:asciiTheme="minorHAnsi" w:hAnsiTheme="minorHAnsi" w:cs="Arial"/>
          <w:sz w:val="24"/>
          <w:szCs w:val="24"/>
          <w:shd w:val="clear" w:color="auto" w:fill="FFFFFF"/>
        </w:rPr>
        <w:t>with the individual member of UKSG</w:t>
      </w:r>
      <w:r w:rsidR="003E7CF5" w:rsidRPr="00BB4751">
        <w:rPr>
          <w:rFonts w:asciiTheme="minorHAnsi" w:hAnsiTheme="minorHAnsi" w:cs="Arial"/>
          <w:sz w:val="24"/>
          <w:szCs w:val="24"/>
          <w:shd w:val="clear" w:color="auto" w:fill="FFFFFF"/>
        </w:rPr>
        <w:t xml:space="preserve"> </w:t>
      </w:r>
      <w:r w:rsidR="001C6E95" w:rsidRPr="00BB4751">
        <w:rPr>
          <w:rFonts w:asciiTheme="minorHAnsi" w:hAnsiTheme="minorHAnsi" w:cs="Arial"/>
          <w:sz w:val="24"/>
          <w:szCs w:val="24"/>
          <w:shd w:val="clear" w:color="auto" w:fill="FFFFFF"/>
        </w:rPr>
        <w:t>helps us achieve this aim.</w:t>
      </w:r>
      <w:r w:rsidR="00811E7E" w:rsidRPr="00BB4751">
        <w:rPr>
          <w:rFonts w:asciiTheme="minorHAnsi" w:hAnsiTheme="minorHAnsi" w:cs="Arial"/>
          <w:sz w:val="24"/>
          <w:szCs w:val="24"/>
          <w:shd w:val="clear" w:color="auto" w:fill="FFFFFF"/>
        </w:rPr>
        <w:t xml:space="preserve"> Of course</w:t>
      </w:r>
      <w:r w:rsidR="00080734">
        <w:rPr>
          <w:rFonts w:asciiTheme="minorHAnsi" w:hAnsiTheme="minorHAnsi" w:cs="Arial"/>
          <w:sz w:val="24"/>
          <w:szCs w:val="24"/>
          <w:shd w:val="clear" w:color="auto" w:fill="FFFFFF"/>
        </w:rPr>
        <w:t>,</w:t>
      </w:r>
      <w:r w:rsidR="00811E7E" w:rsidRPr="00BB4751">
        <w:rPr>
          <w:rFonts w:asciiTheme="minorHAnsi" w:hAnsiTheme="minorHAnsi" w:cs="Arial"/>
          <w:sz w:val="24"/>
          <w:szCs w:val="24"/>
          <w:shd w:val="clear" w:color="auto" w:fill="FFFFFF"/>
        </w:rPr>
        <w:t xml:space="preserve"> an additional element is to promote UKSG to the course conveners</w:t>
      </w:r>
      <w:r w:rsidR="00FC48A9" w:rsidRPr="00BB4751">
        <w:rPr>
          <w:rFonts w:asciiTheme="minorHAnsi" w:hAnsiTheme="minorHAnsi" w:cs="Arial"/>
          <w:sz w:val="24"/>
          <w:szCs w:val="24"/>
          <w:shd w:val="clear" w:color="auto" w:fill="FFFFFF"/>
        </w:rPr>
        <w:t>. For course leaders, it is an important opportunity to demonstrate to students how classroom learni</w:t>
      </w:r>
      <w:r w:rsidR="00080734">
        <w:rPr>
          <w:rFonts w:asciiTheme="minorHAnsi" w:hAnsiTheme="minorHAnsi" w:cs="Arial"/>
          <w:sz w:val="24"/>
          <w:szCs w:val="24"/>
          <w:shd w:val="clear" w:color="auto" w:fill="FFFFFF"/>
        </w:rPr>
        <w:t>ng and real-life practice inter</w:t>
      </w:r>
      <w:r w:rsidR="00FC48A9" w:rsidRPr="00BB4751">
        <w:rPr>
          <w:rFonts w:asciiTheme="minorHAnsi" w:hAnsiTheme="minorHAnsi" w:cs="Arial"/>
          <w:sz w:val="24"/>
          <w:szCs w:val="24"/>
          <w:shd w:val="clear" w:color="auto" w:fill="FFFFFF"/>
        </w:rPr>
        <w:t>relate, as well as</w:t>
      </w:r>
      <w:r w:rsidR="00080734">
        <w:rPr>
          <w:rFonts w:asciiTheme="minorHAnsi" w:hAnsiTheme="minorHAnsi" w:cs="Arial"/>
          <w:sz w:val="24"/>
          <w:szCs w:val="24"/>
          <w:shd w:val="clear" w:color="auto" w:fill="FFFFFF"/>
        </w:rPr>
        <w:t xml:space="preserve"> to highlight</w:t>
      </w:r>
      <w:r w:rsidR="00FC48A9" w:rsidRPr="00BB4751">
        <w:rPr>
          <w:rFonts w:asciiTheme="minorHAnsi" w:hAnsiTheme="minorHAnsi" w:cs="Arial"/>
          <w:sz w:val="24"/>
          <w:szCs w:val="24"/>
          <w:shd w:val="clear" w:color="auto" w:fill="FFFFFF"/>
        </w:rPr>
        <w:t xml:space="preserve"> the importance of networking and continual professional development.</w:t>
      </w:r>
    </w:p>
    <w:p w:rsidR="00333AA5" w:rsidRPr="00BB4751" w:rsidRDefault="00333AA5" w:rsidP="00815A9C">
      <w:pPr>
        <w:rPr>
          <w:rFonts w:asciiTheme="minorHAnsi" w:hAnsiTheme="minorHAnsi"/>
          <w:sz w:val="24"/>
          <w:szCs w:val="24"/>
        </w:rPr>
      </w:pPr>
    </w:p>
    <w:p w:rsidR="006C1C68" w:rsidRPr="00080734" w:rsidRDefault="00080734">
      <w:pPr>
        <w:spacing w:after="200" w:line="276" w:lineRule="auto"/>
        <w:rPr>
          <w:rFonts w:asciiTheme="minorHAnsi" w:hAnsiTheme="minorHAnsi"/>
          <w:sz w:val="20"/>
          <w:szCs w:val="20"/>
        </w:rPr>
      </w:pPr>
      <w:r w:rsidRPr="00080734">
        <w:rPr>
          <w:rFonts w:asciiTheme="minorHAnsi" w:hAnsiTheme="minorHAnsi"/>
          <w:sz w:val="20"/>
          <w:szCs w:val="20"/>
        </w:rPr>
        <w:t>References</w:t>
      </w:r>
    </w:p>
    <w:p w:rsidR="00333AA5" w:rsidRPr="00080734" w:rsidRDefault="00544ED4" w:rsidP="00902C53">
      <w:pPr>
        <w:pStyle w:val="ListParagraph"/>
        <w:numPr>
          <w:ilvl w:val="0"/>
          <w:numId w:val="1"/>
        </w:numPr>
        <w:rPr>
          <w:rFonts w:asciiTheme="minorHAnsi" w:hAnsiTheme="minorHAnsi"/>
          <w:sz w:val="20"/>
          <w:szCs w:val="20"/>
        </w:rPr>
      </w:pPr>
      <w:bookmarkStart w:id="1" w:name="_Ref376504719"/>
      <w:r w:rsidRPr="00080734">
        <w:rPr>
          <w:rFonts w:asciiTheme="minorHAnsi" w:hAnsiTheme="minorHAnsi"/>
          <w:sz w:val="20"/>
          <w:szCs w:val="20"/>
        </w:rPr>
        <w:t xml:space="preserve">Audunson, R, </w:t>
      </w:r>
      <w:bookmarkStart w:id="2" w:name="citation"/>
      <w:r w:rsidRPr="00080734">
        <w:rPr>
          <w:rFonts w:asciiTheme="minorHAnsi" w:hAnsiTheme="minorHAnsi"/>
          <w:bCs/>
          <w:sz w:val="20"/>
          <w:szCs w:val="20"/>
        </w:rPr>
        <w:t>Library</w:t>
      </w:r>
      <w:r w:rsidRPr="00080734">
        <w:rPr>
          <w:rFonts w:asciiTheme="minorHAnsi" w:hAnsiTheme="minorHAnsi"/>
          <w:sz w:val="20"/>
          <w:szCs w:val="20"/>
        </w:rPr>
        <w:t> and Informatio</w:t>
      </w:r>
      <w:r w:rsidR="00FC48A9" w:rsidRPr="00080734">
        <w:rPr>
          <w:rFonts w:asciiTheme="minorHAnsi" w:hAnsiTheme="minorHAnsi"/>
          <w:sz w:val="20"/>
          <w:szCs w:val="20"/>
        </w:rPr>
        <w:t>n Science Education—Discipline, p</w:t>
      </w:r>
      <w:r w:rsidRPr="00080734">
        <w:rPr>
          <w:rFonts w:asciiTheme="minorHAnsi" w:hAnsiTheme="minorHAnsi"/>
          <w:sz w:val="20"/>
          <w:szCs w:val="20"/>
        </w:rPr>
        <w:t xml:space="preserve">rofession, </w:t>
      </w:r>
      <w:r w:rsidR="00FC48A9" w:rsidRPr="00080734">
        <w:rPr>
          <w:rFonts w:asciiTheme="minorHAnsi" w:hAnsiTheme="minorHAnsi"/>
          <w:sz w:val="20"/>
          <w:szCs w:val="20"/>
        </w:rPr>
        <w:t>v</w:t>
      </w:r>
      <w:r w:rsidRPr="00080734">
        <w:rPr>
          <w:rFonts w:asciiTheme="minorHAnsi" w:hAnsiTheme="minorHAnsi"/>
          <w:sz w:val="20"/>
          <w:szCs w:val="20"/>
        </w:rPr>
        <w:t>ocation?</w:t>
      </w:r>
      <w:bookmarkEnd w:id="2"/>
      <w:r w:rsidRPr="00080734">
        <w:rPr>
          <w:rFonts w:asciiTheme="minorHAnsi" w:hAnsiTheme="minorHAnsi"/>
          <w:sz w:val="20"/>
          <w:szCs w:val="20"/>
        </w:rPr>
        <w:t xml:space="preserve">, </w:t>
      </w:r>
      <w:hyperlink r:id="rId12" w:tooltip="Search for Journal of Education for Library &amp; Information Science" w:history="1">
        <w:r w:rsidRPr="00080734">
          <w:rPr>
            <w:rStyle w:val="Hyperlink"/>
            <w:rFonts w:asciiTheme="minorHAnsi" w:hAnsiTheme="minorHAnsi"/>
            <w:i/>
            <w:color w:val="auto"/>
            <w:sz w:val="20"/>
            <w:szCs w:val="20"/>
            <w:u w:val="none"/>
          </w:rPr>
          <w:t>Journal of Education for </w:t>
        </w:r>
        <w:r w:rsidRPr="00080734">
          <w:rPr>
            <w:rStyle w:val="Hyperlink"/>
            <w:rFonts w:asciiTheme="minorHAnsi" w:hAnsiTheme="minorHAnsi"/>
            <w:bCs/>
            <w:i/>
            <w:color w:val="auto"/>
            <w:sz w:val="20"/>
            <w:szCs w:val="20"/>
            <w:u w:val="none"/>
          </w:rPr>
          <w:t>Library</w:t>
        </w:r>
        <w:r w:rsidRPr="00080734">
          <w:rPr>
            <w:rStyle w:val="Hyperlink"/>
            <w:rFonts w:asciiTheme="minorHAnsi" w:hAnsiTheme="minorHAnsi"/>
            <w:i/>
            <w:color w:val="auto"/>
            <w:sz w:val="20"/>
            <w:szCs w:val="20"/>
            <w:u w:val="none"/>
          </w:rPr>
          <w:t> &amp; Information Science</w:t>
        </w:r>
      </w:hyperlink>
      <w:r w:rsidRPr="00080734">
        <w:rPr>
          <w:rFonts w:asciiTheme="minorHAnsi" w:hAnsiTheme="minorHAnsi"/>
          <w:sz w:val="20"/>
          <w:szCs w:val="20"/>
        </w:rPr>
        <w:t>, 2007, 48(2), 94-107</w:t>
      </w:r>
      <w:r w:rsidR="0067020A" w:rsidRPr="00080734">
        <w:rPr>
          <w:rFonts w:asciiTheme="minorHAnsi" w:hAnsiTheme="minorHAnsi"/>
          <w:sz w:val="20"/>
          <w:szCs w:val="20"/>
        </w:rPr>
        <w:t>.</w:t>
      </w:r>
      <w:bookmarkEnd w:id="1"/>
    </w:p>
    <w:p w:rsidR="00544ED4" w:rsidRPr="00080734" w:rsidRDefault="00544ED4" w:rsidP="00902C53">
      <w:pPr>
        <w:pStyle w:val="ListParagraph"/>
        <w:numPr>
          <w:ilvl w:val="0"/>
          <w:numId w:val="1"/>
        </w:numPr>
        <w:rPr>
          <w:rFonts w:asciiTheme="minorHAnsi" w:hAnsiTheme="minorHAnsi"/>
          <w:sz w:val="20"/>
          <w:szCs w:val="20"/>
        </w:rPr>
      </w:pPr>
      <w:r w:rsidRPr="00080734">
        <w:rPr>
          <w:rFonts w:asciiTheme="minorHAnsi" w:hAnsiTheme="minorHAnsi"/>
          <w:sz w:val="20"/>
          <w:szCs w:val="20"/>
        </w:rPr>
        <w:t>Simmons, M and Corrall, S, The changing educational needs of subject librarians: a survey of UK practi</w:t>
      </w:r>
      <w:r w:rsidR="008610F3" w:rsidRPr="00080734">
        <w:rPr>
          <w:rFonts w:asciiTheme="minorHAnsi" w:hAnsiTheme="minorHAnsi"/>
          <w:sz w:val="20"/>
          <w:szCs w:val="20"/>
        </w:rPr>
        <w:t>ti</w:t>
      </w:r>
      <w:r w:rsidRPr="00080734">
        <w:rPr>
          <w:rFonts w:asciiTheme="minorHAnsi" w:hAnsiTheme="minorHAnsi"/>
          <w:sz w:val="20"/>
          <w:szCs w:val="20"/>
        </w:rPr>
        <w:t xml:space="preserve">oner opinions and course content, </w:t>
      </w:r>
      <w:r w:rsidRPr="00080734">
        <w:rPr>
          <w:rFonts w:asciiTheme="minorHAnsi" w:hAnsiTheme="minorHAnsi"/>
          <w:i/>
          <w:sz w:val="20"/>
          <w:szCs w:val="20"/>
        </w:rPr>
        <w:t>Education for Information</w:t>
      </w:r>
      <w:r w:rsidRPr="00080734">
        <w:rPr>
          <w:rFonts w:asciiTheme="minorHAnsi" w:hAnsiTheme="minorHAnsi"/>
          <w:sz w:val="20"/>
          <w:szCs w:val="20"/>
        </w:rPr>
        <w:t>, 2011, 28, 21-44</w:t>
      </w:r>
      <w:r w:rsidR="0067020A" w:rsidRPr="00080734">
        <w:rPr>
          <w:rFonts w:asciiTheme="minorHAnsi" w:hAnsiTheme="minorHAnsi"/>
          <w:sz w:val="20"/>
          <w:szCs w:val="20"/>
        </w:rPr>
        <w:t>.</w:t>
      </w:r>
    </w:p>
    <w:p w:rsidR="00544ED4" w:rsidRPr="00080734" w:rsidRDefault="00544ED4" w:rsidP="00902C53">
      <w:pPr>
        <w:pStyle w:val="ListParagraph"/>
        <w:numPr>
          <w:ilvl w:val="0"/>
          <w:numId w:val="1"/>
        </w:numPr>
        <w:rPr>
          <w:rFonts w:asciiTheme="minorHAnsi" w:hAnsiTheme="minorHAnsi"/>
          <w:sz w:val="20"/>
          <w:szCs w:val="20"/>
        </w:rPr>
      </w:pPr>
      <w:r w:rsidRPr="00080734">
        <w:rPr>
          <w:rFonts w:asciiTheme="minorHAnsi" w:hAnsiTheme="minorHAnsi"/>
          <w:sz w:val="20"/>
          <w:szCs w:val="20"/>
        </w:rPr>
        <w:t xml:space="preserve">Cox, A et al, Information management graduates’ accounts of their employability: a case study from the University of Sheffield, </w:t>
      </w:r>
      <w:r w:rsidRPr="00080734">
        <w:rPr>
          <w:rFonts w:asciiTheme="minorHAnsi" w:hAnsiTheme="minorHAnsi"/>
          <w:i/>
          <w:sz w:val="20"/>
          <w:szCs w:val="20"/>
        </w:rPr>
        <w:t xml:space="preserve">Education for Information, </w:t>
      </w:r>
      <w:r w:rsidRPr="00080734">
        <w:rPr>
          <w:rFonts w:asciiTheme="minorHAnsi" w:hAnsiTheme="minorHAnsi"/>
          <w:sz w:val="20"/>
          <w:szCs w:val="20"/>
        </w:rPr>
        <w:t>2013, 30, 41-61</w:t>
      </w:r>
      <w:r w:rsidR="0067020A" w:rsidRPr="00080734">
        <w:rPr>
          <w:rFonts w:asciiTheme="minorHAnsi" w:hAnsiTheme="minorHAnsi"/>
          <w:sz w:val="20"/>
          <w:szCs w:val="20"/>
        </w:rPr>
        <w:t>.</w:t>
      </w:r>
    </w:p>
    <w:p w:rsidR="00080734" w:rsidRDefault="0067020A" w:rsidP="00902C53">
      <w:pPr>
        <w:pStyle w:val="ListParagraph"/>
        <w:numPr>
          <w:ilvl w:val="0"/>
          <w:numId w:val="1"/>
        </w:numPr>
        <w:rPr>
          <w:rFonts w:asciiTheme="minorHAnsi" w:hAnsiTheme="minorHAnsi"/>
          <w:sz w:val="20"/>
          <w:szCs w:val="20"/>
        </w:rPr>
      </w:pPr>
      <w:r w:rsidRPr="00080734">
        <w:rPr>
          <w:rFonts w:asciiTheme="minorHAnsi" w:hAnsiTheme="minorHAnsi"/>
          <w:sz w:val="20"/>
          <w:szCs w:val="20"/>
        </w:rPr>
        <w:t xml:space="preserve">CILIP: </w:t>
      </w:r>
    </w:p>
    <w:p w:rsidR="00544ED4" w:rsidRPr="00080734" w:rsidRDefault="00C51255" w:rsidP="00080734">
      <w:pPr>
        <w:pStyle w:val="ListParagraph"/>
        <w:rPr>
          <w:rFonts w:asciiTheme="minorHAnsi" w:hAnsiTheme="minorHAnsi"/>
          <w:sz w:val="20"/>
          <w:szCs w:val="20"/>
        </w:rPr>
      </w:pPr>
      <w:hyperlink r:id="rId13" w:history="1">
        <w:r w:rsidR="0067020A" w:rsidRPr="00080734">
          <w:rPr>
            <w:rStyle w:val="Hyperlink"/>
            <w:rFonts w:asciiTheme="minorHAnsi" w:hAnsiTheme="minorHAnsi"/>
            <w:color w:val="auto"/>
            <w:sz w:val="20"/>
            <w:szCs w:val="20"/>
            <w:u w:val="none"/>
          </w:rPr>
          <w:t>http://www.cilip.org.uk</w:t>
        </w:r>
      </w:hyperlink>
      <w:r w:rsidR="002514DD" w:rsidRPr="00080734">
        <w:rPr>
          <w:rFonts w:asciiTheme="minorHAnsi" w:hAnsiTheme="minorHAnsi"/>
          <w:sz w:val="20"/>
          <w:szCs w:val="20"/>
        </w:rPr>
        <w:t xml:space="preserve"> (accessed 19 December </w:t>
      </w:r>
      <w:r w:rsidR="0067020A" w:rsidRPr="00080734">
        <w:rPr>
          <w:rFonts w:asciiTheme="minorHAnsi" w:hAnsiTheme="minorHAnsi"/>
          <w:sz w:val="20"/>
          <w:szCs w:val="20"/>
        </w:rPr>
        <w:t>2013).</w:t>
      </w:r>
    </w:p>
    <w:p w:rsidR="002514DD" w:rsidRPr="00080734" w:rsidRDefault="002514DD" w:rsidP="00902C53">
      <w:pPr>
        <w:pStyle w:val="ListParagraph"/>
        <w:numPr>
          <w:ilvl w:val="0"/>
          <w:numId w:val="1"/>
        </w:numPr>
        <w:rPr>
          <w:rFonts w:asciiTheme="minorHAnsi" w:hAnsiTheme="minorHAnsi"/>
          <w:sz w:val="20"/>
          <w:szCs w:val="20"/>
        </w:rPr>
      </w:pPr>
      <w:r w:rsidRPr="00080734">
        <w:rPr>
          <w:rFonts w:asciiTheme="minorHAnsi" w:hAnsiTheme="minorHAnsi"/>
          <w:sz w:val="20"/>
          <w:szCs w:val="20"/>
        </w:rPr>
        <w:t xml:space="preserve">CILIP </w:t>
      </w:r>
      <w:r w:rsidRPr="00080734">
        <w:rPr>
          <w:rFonts w:asciiTheme="minorHAnsi" w:hAnsiTheme="minorHAnsi"/>
          <w:i/>
          <w:sz w:val="20"/>
          <w:szCs w:val="20"/>
        </w:rPr>
        <w:t>Professional K</w:t>
      </w:r>
      <w:r w:rsidR="009724E3" w:rsidRPr="00080734">
        <w:rPr>
          <w:rFonts w:asciiTheme="minorHAnsi" w:hAnsiTheme="minorHAnsi"/>
          <w:i/>
          <w:sz w:val="20"/>
          <w:szCs w:val="20"/>
        </w:rPr>
        <w:t>n</w:t>
      </w:r>
      <w:r w:rsidRPr="00080734">
        <w:rPr>
          <w:rFonts w:asciiTheme="minorHAnsi" w:hAnsiTheme="minorHAnsi"/>
          <w:i/>
          <w:sz w:val="20"/>
          <w:szCs w:val="20"/>
        </w:rPr>
        <w:t>owledge and Skills Base:</w:t>
      </w:r>
    </w:p>
    <w:p w:rsidR="008610F3" w:rsidRPr="00080734" w:rsidRDefault="00C51255" w:rsidP="008610F3">
      <w:pPr>
        <w:pStyle w:val="ListParagraph"/>
        <w:rPr>
          <w:rFonts w:asciiTheme="minorHAnsi" w:hAnsiTheme="minorHAnsi"/>
          <w:sz w:val="20"/>
          <w:szCs w:val="20"/>
        </w:rPr>
      </w:pPr>
      <w:hyperlink r:id="rId14" w:history="1">
        <w:r w:rsidR="002514DD" w:rsidRPr="00080734">
          <w:rPr>
            <w:rStyle w:val="Hyperlink"/>
            <w:rFonts w:asciiTheme="minorHAnsi" w:hAnsiTheme="minorHAnsi"/>
            <w:color w:val="auto"/>
            <w:sz w:val="20"/>
            <w:szCs w:val="20"/>
            <w:u w:val="none"/>
          </w:rPr>
          <w:t>http://www.cilip.org.uk/cilip/jobs-and-careers/professional-knowledge-and-skills-base</w:t>
        </w:r>
      </w:hyperlink>
      <w:r w:rsidR="002514DD" w:rsidRPr="00080734">
        <w:rPr>
          <w:rFonts w:asciiTheme="minorHAnsi" w:hAnsiTheme="minorHAnsi"/>
          <w:sz w:val="20"/>
          <w:szCs w:val="20"/>
        </w:rPr>
        <w:t xml:space="preserve"> (accessed 19 December 2013).</w:t>
      </w:r>
    </w:p>
    <w:p w:rsidR="00080734" w:rsidRDefault="009724E3" w:rsidP="008610F3">
      <w:pPr>
        <w:pStyle w:val="ListParagraph"/>
        <w:ind w:left="426"/>
        <w:rPr>
          <w:rFonts w:asciiTheme="minorHAnsi" w:hAnsiTheme="minorHAnsi"/>
          <w:sz w:val="20"/>
          <w:szCs w:val="20"/>
        </w:rPr>
      </w:pPr>
      <w:r w:rsidRPr="00080734">
        <w:rPr>
          <w:rFonts w:asciiTheme="minorHAnsi" w:hAnsiTheme="minorHAnsi"/>
          <w:sz w:val="20"/>
          <w:szCs w:val="20"/>
        </w:rPr>
        <w:t>6</w:t>
      </w:r>
      <w:r w:rsidR="008610F3" w:rsidRPr="00080734">
        <w:rPr>
          <w:rFonts w:asciiTheme="minorHAnsi" w:hAnsiTheme="minorHAnsi"/>
          <w:sz w:val="20"/>
          <w:szCs w:val="20"/>
        </w:rPr>
        <w:tab/>
      </w:r>
      <w:r w:rsidR="00F30081" w:rsidRPr="00080734">
        <w:rPr>
          <w:rFonts w:asciiTheme="minorHAnsi" w:hAnsiTheme="minorHAnsi"/>
          <w:sz w:val="20"/>
          <w:szCs w:val="20"/>
        </w:rPr>
        <w:t>Lis-e</w:t>
      </w:r>
      <w:r w:rsidR="00080734">
        <w:rPr>
          <w:rFonts w:asciiTheme="minorHAnsi" w:hAnsiTheme="minorHAnsi"/>
          <w:sz w:val="20"/>
          <w:szCs w:val="20"/>
        </w:rPr>
        <w:t>-</w:t>
      </w:r>
      <w:r w:rsidR="00F30081" w:rsidRPr="00080734">
        <w:rPr>
          <w:rFonts w:asciiTheme="minorHAnsi" w:hAnsiTheme="minorHAnsi"/>
          <w:sz w:val="20"/>
          <w:szCs w:val="20"/>
        </w:rPr>
        <w:t>resources</w:t>
      </w:r>
      <w:r w:rsidR="00080734">
        <w:rPr>
          <w:rFonts w:asciiTheme="minorHAnsi" w:hAnsiTheme="minorHAnsi"/>
          <w:sz w:val="20"/>
          <w:szCs w:val="20"/>
        </w:rPr>
        <w:t>:</w:t>
      </w:r>
    </w:p>
    <w:p w:rsidR="008610F3" w:rsidRPr="00080734" w:rsidRDefault="00C51255" w:rsidP="00080734">
      <w:pPr>
        <w:pStyle w:val="ListParagraph"/>
        <w:ind w:left="426" w:firstLine="294"/>
        <w:rPr>
          <w:rFonts w:asciiTheme="minorHAnsi" w:hAnsiTheme="minorHAnsi" w:cs="Arial"/>
          <w:sz w:val="20"/>
          <w:szCs w:val="20"/>
        </w:rPr>
      </w:pPr>
      <w:hyperlink r:id="rId15" w:history="1">
        <w:r w:rsidR="008610F3" w:rsidRPr="00080734">
          <w:rPr>
            <w:rStyle w:val="Hyperlink"/>
            <w:rFonts w:asciiTheme="minorHAnsi" w:hAnsiTheme="minorHAnsi" w:cs="Arial"/>
            <w:color w:val="auto"/>
            <w:sz w:val="20"/>
            <w:szCs w:val="20"/>
            <w:u w:val="none"/>
          </w:rPr>
          <w:t>LIS-E-RESOURCES@JISCMAIL.AC.UK</w:t>
        </w:r>
      </w:hyperlink>
    </w:p>
    <w:p w:rsidR="00080734" w:rsidRDefault="00F30081" w:rsidP="008610F3">
      <w:pPr>
        <w:ind w:left="426"/>
        <w:rPr>
          <w:rFonts w:asciiTheme="minorHAnsi" w:hAnsiTheme="minorHAnsi"/>
          <w:sz w:val="20"/>
          <w:szCs w:val="20"/>
        </w:rPr>
      </w:pPr>
      <w:r w:rsidRPr="00080734">
        <w:rPr>
          <w:rFonts w:asciiTheme="minorHAnsi" w:hAnsiTheme="minorHAnsi"/>
          <w:sz w:val="20"/>
          <w:szCs w:val="20"/>
        </w:rPr>
        <w:t>7</w:t>
      </w:r>
      <w:r w:rsidR="008610F3" w:rsidRPr="00080734">
        <w:rPr>
          <w:rFonts w:asciiTheme="minorHAnsi" w:hAnsiTheme="minorHAnsi"/>
          <w:sz w:val="20"/>
          <w:szCs w:val="20"/>
        </w:rPr>
        <w:tab/>
      </w:r>
      <w:r w:rsidRPr="00080734">
        <w:rPr>
          <w:rFonts w:asciiTheme="minorHAnsi" w:hAnsiTheme="minorHAnsi"/>
          <w:sz w:val="20"/>
          <w:szCs w:val="20"/>
        </w:rPr>
        <w:t xml:space="preserve"> UKSG eNews</w:t>
      </w:r>
      <w:r w:rsidR="00080734">
        <w:rPr>
          <w:rFonts w:asciiTheme="minorHAnsi" w:hAnsiTheme="minorHAnsi"/>
          <w:sz w:val="20"/>
          <w:szCs w:val="20"/>
        </w:rPr>
        <w:t>:</w:t>
      </w:r>
    </w:p>
    <w:p w:rsidR="00F30081" w:rsidRDefault="008610F3" w:rsidP="00080734">
      <w:pPr>
        <w:ind w:left="426" w:firstLine="294"/>
        <w:rPr>
          <w:rStyle w:val="Hyperlink"/>
          <w:rFonts w:asciiTheme="minorHAnsi" w:hAnsiTheme="minorHAnsi"/>
          <w:color w:val="auto"/>
          <w:sz w:val="20"/>
          <w:szCs w:val="20"/>
          <w:u w:val="none"/>
        </w:rPr>
      </w:pPr>
      <w:r w:rsidRPr="00080734">
        <w:rPr>
          <w:rFonts w:asciiTheme="minorHAnsi" w:hAnsiTheme="minorHAnsi"/>
          <w:sz w:val="20"/>
          <w:szCs w:val="20"/>
        </w:rPr>
        <w:t xml:space="preserve"> </w:t>
      </w:r>
      <w:hyperlink r:id="rId16" w:history="1">
        <w:r w:rsidRPr="00080734">
          <w:rPr>
            <w:rStyle w:val="Hyperlink"/>
            <w:rFonts w:asciiTheme="minorHAnsi" w:hAnsiTheme="minorHAnsi"/>
            <w:color w:val="auto"/>
            <w:sz w:val="20"/>
            <w:szCs w:val="20"/>
            <w:u w:val="none"/>
          </w:rPr>
          <w:t>http://www.uksg.org/publications/enews</w:t>
        </w:r>
      </w:hyperlink>
    </w:p>
    <w:p w:rsidR="00080734" w:rsidRDefault="00F30081" w:rsidP="008610F3">
      <w:pPr>
        <w:ind w:left="426"/>
        <w:rPr>
          <w:rFonts w:asciiTheme="minorHAnsi" w:hAnsiTheme="minorHAnsi"/>
          <w:sz w:val="20"/>
          <w:szCs w:val="20"/>
        </w:rPr>
      </w:pPr>
      <w:r w:rsidRPr="00080734">
        <w:rPr>
          <w:rFonts w:asciiTheme="minorHAnsi" w:hAnsiTheme="minorHAnsi"/>
          <w:sz w:val="20"/>
          <w:szCs w:val="20"/>
        </w:rPr>
        <w:t>8.</w:t>
      </w:r>
      <w:r w:rsidR="008610F3" w:rsidRPr="00080734">
        <w:rPr>
          <w:rFonts w:asciiTheme="minorHAnsi" w:hAnsiTheme="minorHAnsi"/>
          <w:sz w:val="20"/>
          <w:szCs w:val="20"/>
        </w:rPr>
        <w:tab/>
      </w:r>
      <w:r w:rsidRPr="00080734">
        <w:rPr>
          <w:rFonts w:asciiTheme="minorHAnsi" w:hAnsiTheme="minorHAnsi"/>
          <w:sz w:val="20"/>
          <w:szCs w:val="20"/>
        </w:rPr>
        <w:t xml:space="preserve"> </w:t>
      </w:r>
      <w:r w:rsidR="00080734">
        <w:rPr>
          <w:rFonts w:asciiTheme="minorHAnsi" w:hAnsiTheme="minorHAnsi"/>
          <w:sz w:val="20"/>
          <w:szCs w:val="20"/>
        </w:rPr>
        <w:t xml:space="preserve">The </w:t>
      </w:r>
      <w:r w:rsidRPr="00080734">
        <w:rPr>
          <w:rFonts w:asciiTheme="minorHAnsi" w:hAnsiTheme="minorHAnsi"/>
          <w:sz w:val="20"/>
          <w:szCs w:val="20"/>
        </w:rPr>
        <w:t xml:space="preserve">E-resources </w:t>
      </w:r>
      <w:r w:rsidR="00080734">
        <w:rPr>
          <w:rFonts w:asciiTheme="minorHAnsi" w:hAnsiTheme="minorHAnsi"/>
          <w:sz w:val="20"/>
          <w:szCs w:val="20"/>
        </w:rPr>
        <w:t>Management H</w:t>
      </w:r>
      <w:r w:rsidRPr="00080734">
        <w:rPr>
          <w:rFonts w:asciiTheme="minorHAnsi" w:hAnsiTheme="minorHAnsi"/>
          <w:sz w:val="20"/>
          <w:szCs w:val="20"/>
        </w:rPr>
        <w:t>andbook</w:t>
      </w:r>
      <w:r w:rsidR="00080734">
        <w:rPr>
          <w:rFonts w:asciiTheme="minorHAnsi" w:hAnsiTheme="minorHAnsi"/>
          <w:sz w:val="20"/>
          <w:szCs w:val="20"/>
        </w:rPr>
        <w:t>:</w:t>
      </w:r>
    </w:p>
    <w:p w:rsidR="0018279E" w:rsidRDefault="0018279E" w:rsidP="0018279E">
      <w:pPr>
        <w:ind w:left="720"/>
        <w:rPr>
          <w:rFonts w:asciiTheme="minorHAnsi" w:hAnsiTheme="minorHAnsi"/>
          <w:sz w:val="20"/>
          <w:szCs w:val="20"/>
        </w:rPr>
      </w:pPr>
      <w:r>
        <w:rPr>
          <w:rFonts w:asciiTheme="minorHAnsi" w:hAnsiTheme="minorHAnsi"/>
          <w:sz w:val="20"/>
          <w:szCs w:val="20"/>
        </w:rPr>
        <w:t xml:space="preserve"> </w:t>
      </w:r>
      <w:hyperlink r:id="rId17" w:history="1">
        <w:r w:rsidRPr="00CA4B75">
          <w:rPr>
            <w:rStyle w:val="Hyperlink"/>
            <w:rFonts w:asciiTheme="minorHAnsi" w:hAnsiTheme="minorHAnsi"/>
            <w:sz w:val="20"/>
            <w:szCs w:val="20"/>
          </w:rPr>
          <w:t>http://www.uksg.org/publications/ermh</w:t>
        </w:r>
      </w:hyperlink>
    </w:p>
    <w:p w:rsidR="00F30081" w:rsidRDefault="008610F3" w:rsidP="00080734">
      <w:pPr>
        <w:ind w:left="426" w:firstLine="294"/>
        <w:rPr>
          <w:rStyle w:val="Hyperlink"/>
          <w:rFonts w:asciiTheme="minorHAnsi" w:hAnsiTheme="minorHAnsi"/>
          <w:color w:val="auto"/>
          <w:sz w:val="20"/>
          <w:szCs w:val="20"/>
          <w:u w:val="none"/>
        </w:rPr>
      </w:pPr>
      <w:r w:rsidRPr="00080734">
        <w:rPr>
          <w:rFonts w:asciiTheme="minorHAnsi" w:hAnsiTheme="minorHAnsi"/>
          <w:sz w:val="20"/>
          <w:szCs w:val="20"/>
        </w:rPr>
        <w:t xml:space="preserve"> </w:t>
      </w:r>
      <w:hyperlink r:id="rId18" w:history="1">
        <w:r w:rsidRPr="00080734">
          <w:rPr>
            <w:rStyle w:val="Hyperlink"/>
            <w:rFonts w:asciiTheme="minorHAnsi" w:hAnsiTheme="minorHAnsi"/>
            <w:color w:val="auto"/>
            <w:sz w:val="20"/>
            <w:szCs w:val="20"/>
            <w:u w:val="none"/>
          </w:rPr>
          <w:t>http://uksg.metapress.com/content/120087</w:t>
        </w:r>
      </w:hyperlink>
    </w:p>
    <w:p w:rsidR="00F30081" w:rsidRDefault="00F30081" w:rsidP="008610F3">
      <w:pPr>
        <w:ind w:left="426"/>
        <w:rPr>
          <w:rFonts w:asciiTheme="minorHAnsi" w:hAnsiTheme="minorHAnsi"/>
          <w:i/>
          <w:sz w:val="20"/>
          <w:szCs w:val="20"/>
        </w:rPr>
      </w:pPr>
      <w:r w:rsidRPr="00080734">
        <w:rPr>
          <w:rFonts w:asciiTheme="minorHAnsi" w:hAnsiTheme="minorHAnsi"/>
          <w:sz w:val="20"/>
          <w:szCs w:val="20"/>
        </w:rPr>
        <w:t>9.</w:t>
      </w:r>
      <w:r w:rsidR="008610F3" w:rsidRPr="00080734">
        <w:rPr>
          <w:rFonts w:asciiTheme="minorHAnsi" w:hAnsiTheme="minorHAnsi"/>
          <w:sz w:val="20"/>
          <w:szCs w:val="20"/>
        </w:rPr>
        <w:tab/>
      </w:r>
      <w:r w:rsidRPr="00080734">
        <w:rPr>
          <w:rFonts w:asciiTheme="minorHAnsi" w:hAnsiTheme="minorHAnsi"/>
          <w:sz w:val="20"/>
          <w:szCs w:val="20"/>
        </w:rPr>
        <w:t xml:space="preserve"> </w:t>
      </w:r>
      <w:r w:rsidRPr="0018279E">
        <w:rPr>
          <w:rFonts w:asciiTheme="minorHAnsi" w:hAnsiTheme="minorHAnsi"/>
          <w:i/>
          <w:sz w:val="20"/>
          <w:szCs w:val="20"/>
        </w:rPr>
        <w:t>Insights</w:t>
      </w:r>
      <w:r w:rsidR="0018279E" w:rsidRPr="0018279E">
        <w:rPr>
          <w:rFonts w:asciiTheme="minorHAnsi" w:hAnsiTheme="minorHAnsi"/>
          <w:i/>
          <w:sz w:val="20"/>
          <w:szCs w:val="20"/>
        </w:rPr>
        <w:t>: the UKSG journal</w:t>
      </w:r>
      <w:r w:rsidR="0018279E">
        <w:rPr>
          <w:rFonts w:asciiTheme="minorHAnsi" w:hAnsiTheme="minorHAnsi"/>
          <w:i/>
          <w:sz w:val="20"/>
          <w:szCs w:val="20"/>
        </w:rPr>
        <w:t>:</w:t>
      </w:r>
    </w:p>
    <w:p w:rsidR="0018279E" w:rsidRPr="0018279E" w:rsidRDefault="0018279E" w:rsidP="008610F3">
      <w:pPr>
        <w:ind w:left="426"/>
        <w:rPr>
          <w:rFonts w:asciiTheme="minorHAnsi" w:hAnsiTheme="minorHAnsi"/>
          <w:sz w:val="20"/>
          <w:szCs w:val="20"/>
        </w:rPr>
      </w:pPr>
      <w:r>
        <w:rPr>
          <w:rFonts w:asciiTheme="minorHAnsi" w:hAnsiTheme="minorHAnsi"/>
          <w:i/>
          <w:sz w:val="20"/>
          <w:szCs w:val="20"/>
        </w:rPr>
        <w:tab/>
      </w:r>
      <w:r w:rsidRPr="0018279E">
        <w:rPr>
          <w:rFonts w:asciiTheme="minorHAnsi" w:hAnsiTheme="minorHAnsi"/>
          <w:sz w:val="20"/>
          <w:szCs w:val="20"/>
        </w:rPr>
        <w:t>http://www.uksg.org/insights</w:t>
      </w:r>
    </w:p>
    <w:p w:rsidR="0095748C" w:rsidRPr="0018279E" w:rsidRDefault="0095748C" w:rsidP="008610F3">
      <w:pPr>
        <w:ind w:left="426"/>
        <w:rPr>
          <w:rFonts w:asciiTheme="minorHAnsi" w:hAnsiTheme="minorHAnsi"/>
          <w:i/>
          <w:sz w:val="24"/>
          <w:szCs w:val="24"/>
        </w:rPr>
      </w:pPr>
    </w:p>
    <w:p w:rsidR="0018279E" w:rsidRDefault="0018279E" w:rsidP="0095748C">
      <w:pPr>
        <w:rPr>
          <w:color w:val="1F497D"/>
          <w:lang w:eastAsia="zh-CN"/>
        </w:rPr>
      </w:pPr>
    </w:p>
    <w:p w:rsidR="0018279E" w:rsidRPr="0018279E" w:rsidRDefault="0018279E" w:rsidP="0018279E">
      <w:pPr>
        <w:rPr>
          <w:highlight w:val="lightGray"/>
        </w:rPr>
      </w:pPr>
      <w:r w:rsidRPr="0018279E">
        <w:rPr>
          <w:b/>
          <w:highlight w:val="lightGray"/>
          <w:lang w:eastAsia="zh-CN"/>
        </w:rPr>
        <w:t xml:space="preserve">Article </w:t>
      </w:r>
      <w:r w:rsidRPr="0018279E">
        <w:rPr>
          <w:rFonts w:cs="Calibri"/>
          <w:b/>
          <w:highlight w:val="lightGray"/>
          <w:lang w:eastAsia="zh-CN"/>
        </w:rPr>
        <w:t>©</w:t>
      </w:r>
      <w:r w:rsidRPr="0018279E">
        <w:rPr>
          <w:b/>
          <w:highlight w:val="lightGray"/>
          <w:lang w:eastAsia="zh-CN"/>
        </w:rPr>
        <w:t xml:space="preserve"> Jane Harvell and Audrey</w:t>
      </w:r>
      <w:r w:rsidRPr="0018279E">
        <w:rPr>
          <w:highlight w:val="lightGray"/>
          <w:lang w:eastAsia="zh-CN"/>
        </w:rPr>
        <w:t xml:space="preserve"> </w:t>
      </w:r>
      <w:r w:rsidRPr="0018279E">
        <w:rPr>
          <w:b/>
          <w:highlight w:val="lightGray"/>
          <w:lang w:eastAsia="zh-CN"/>
        </w:rPr>
        <w:t>Marshall</w:t>
      </w:r>
      <w:r w:rsidRPr="0018279E">
        <w:rPr>
          <w:color w:val="1F497D"/>
          <w:highlight w:val="lightGray"/>
          <w:lang w:eastAsia="zh-CN"/>
        </w:rPr>
        <w:t xml:space="preserve"> </w:t>
      </w:r>
      <w:r w:rsidRPr="0018279E">
        <w:rPr>
          <w:b/>
          <w:bCs/>
          <w:highlight w:val="lightGray"/>
        </w:rPr>
        <w:t>and</w:t>
      </w:r>
      <w:r w:rsidRPr="0018279E">
        <w:rPr>
          <w:color w:val="1F497D"/>
          <w:highlight w:val="lightGray"/>
        </w:rPr>
        <w:t xml:space="preserve"> </w:t>
      </w:r>
      <w:r w:rsidRPr="0018279E">
        <w:rPr>
          <w:b/>
          <w:bCs/>
          <w:highlight w:val="lightGray"/>
        </w:rPr>
        <w:t xml:space="preserve">available under a Creative Commons </w:t>
      </w:r>
      <w:proofErr w:type="spellStart"/>
      <w:r w:rsidRPr="0018279E">
        <w:rPr>
          <w:b/>
          <w:bCs/>
          <w:highlight w:val="lightGray"/>
        </w:rPr>
        <w:t>Unported</w:t>
      </w:r>
      <w:proofErr w:type="spellEnd"/>
      <w:r w:rsidRPr="0018279E">
        <w:rPr>
          <w:b/>
          <w:bCs/>
          <w:highlight w:val="lightGray"/>
        </w:rPr>
        <w:t xml:space="preserve"> Licence </w:t>
      </w:r>
      <w:r w:rsidRPr="0018279E">
        <w:rPr>
          <w:b/>
          <w:bCs/>
          <w:noProof/>
          <w:highlight w:val="lightGray"/>
          <w:lang w:eastAsia="zh-CN"/>
        </w:rPr>
        <w:drawing>
          <wp:inline distT="0" distB="0" distL="0" distR="0" wp14:anchorId="419C43A6" wp14:editId="22DC21A2">
            <wp:extent cx="847725" cy="304800"/>
            <wp:effectExtent l="0" t="0" r="0" b="0"/>
            <wp:docPr id="1" name="Picture 1" descr="cid:image001.png@01CE65F0.FE84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65F0.FE84DE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Pr="0018279E">
        <w:rPr>
          <w:b/>
          <w:bCs/>
          <w:highlight w:val="lightGray"/>
        </w:rPr>
        <w:t> (</w:t>
      </w:r>
      <w:hyperlink r:id="rId21" w:history="1">
        <w:r w:rsidRPr="0018279E">
          <w:rPr>
            <w:rStyle w:val="Hyperlink"/>
            <w:b/>
            <w:bCs/>
            <w:highlight w:val="lightGray"/>
          </w:rPr>
          <w:t>http://creativecommons.org/licenses/by/3.0/</w:t>
        </w:r>
      </w:hyperlink>
      <w:r w:rsidRPr="0018279E">
        <w:rPr>
          <w:b/>
          <w:bCs/>
          <w:highlight w:val="lightGray"/>
        </w:rPr>
        <w:t>)</w:t>
      </w:r>
    </w:p>
    <w:p w:rsidR="0018279E" w:rsidRPr="0018279E" w:rsidRDefault="0018279E" w:rsidP="0095748C">
      <w:pPr>
        <w:rPr>
          <w:color w:val="1F497D"/>
          <w:highlight w:val="lightGray"/>
          <w:lang w:eastAsia="zh-CN"/>
        </w:rPr>
      </w:pPr>
    </w:p>
    <w:p w:rsidR="0018279E" w:rsidRPr="0018279E" w:rsidRDefault="0018279E" w:rsidP="0095748C">
      <w:pPr>
        <w:rPr>
          <w:highlight w:val="lightGray"/>
          <w:lang w:eastAsia="zh-CN"/>
        </w:rPr>
      </w:pPr>
    </w:p>
    <w:p w:rsidR="0095748C" w:rsidRPr="0018279E" w:rsidRDefault="0018279E" w:rsidP="0095748C">
      <w:pPr>
        <w:rPr>
          <w:highlight w:val="lightGray"/>
          <w:lang w:eastAsia="zh-CN"/>
        </w:rPr>
      </w:pPr>
      <w:r w:rsidRPr="0018279E">
        <w:rPr>
          <w:highlight w:val="lightGray"/>
          <w:lang w:eastAsia="zh-CN"/>
        </w:rPr>
        <w:t xml:space="preserve">Corresponding author: </w:t>
      </w:r>
      <w:r w:rsidR="0095748C" w:rsidRPr="0018279E">
        <w:rPr>
          <w:highlight w:val="lightGray"/>
          <w:lang w:eastAsia="zh-CN"/>
        </w:rPr>
        <w:t>Jane Harvell</w:t>
      </w:r>
      <w:r w:rsidRPr="0018279E">
        <w:rPr>
          <w:highlight w:val="lightGray"/>
          <w:lang w:eastAsia="zh-CN"/>
        </w:rPr>
        <w:t xml:space="preserve">, </w:t>
      </w:r>
      <w:r w:rsidR="0095748C" w:rsidRPr="0018279E">
        <w:rPr>
          <w:highlight w:val="lightGray"/>
          <w:lang w:eastAsia="zh-CN"/>
        </w:rPr>
        <w:t>Head of Academic Services &amp; Special Collections</w:t>
      </w:r>
    </w:p>
    <w:p w:rsidR="0095748C" w:rsidRPr="0018279E" w:rsidRDefault="0095748C" w:rsidP="0095748C">
      <w:pPr>
        <w:rPr>
          <w:highlight w:val="lightGray"/>
          <w:lang w:eastAsia="zh-CN"/>
        </w:rPr>
      </w:pPr>
      <w:r w:rsidRPr="0018279E">
        <w:rPr>
          <w:highlight w:val="lightGray"/>
          <w:lang w:eastAsia="zh-CN"/>
        </w:rPr>
        <w:t>The Library, University of Sussex,</w:t>
      </w:r>
      <w:r w:rsidR="0018279E" w:rsidRPr="0018279E">
        <w:rPr>
          <w:highlight w:val="lightGray"/>
          <w:lang w:eastAsia="zh-CN"/>
        </w:rPr>
        <w:t xml:space="preserve"> BRIGHTON BN1 9QL </w:t>
      </w:r>
      <w:r w:rsidRPr="0018279E">
        <w:rPr>
          <w:highlight w:val="lightGray"/>
          <w:lang w:eastAsia="zh-CN"/>
        </w:rPr>
        <w:t xml:space="preserve"> UK</w:t>
      </w:r>
    </w:p>
    <w:p w:rsidR="0095748C" w:rsidRDefault="005D061A" w:rsidP="0095748C">
      <w:pPr>
        <w:rPr>
          <w:rFonts w:ascii="Consolas" w:hAnsi="Consolas" w:cs="Consolas"/>
          <w:color w:val="1F497D"/>
          <w:lang w:eastAsia="zh-CN"/>
        </w:rPr>
      </w:pPr>
      <w:r>
        <w:rPr>
          <w:highlight w:val="lightGray"/>
          <w:lang w:eastAsia="zh-CN"/>
        </w:rPr>
        <w:t>Tel:</w:t>
      </w:r>
      <w:r w:rsidR="0095748C" w:rsidRPr="0018279E">
        <w:rPr>
          <w:highlight w:val="lightGray"/>
          <w:lang w:eastAsia="zh-CN"/>
        </w:rPr>
        <w:t xml:space="preserve"> +44 (0) 1273 877831 or int. 7831</w:t>
      </w:r>
      <w:r w:rsidR="0018279E" w:rsidRPr="0018279E">
        <w:rPr>
          <w:highlight w:val="lightGray"/>
          <w:lang w:eastAsia="zh-CN"/>
        </w:rPr>
        <w:t xml:space="preserve"> | E-mail: </w:t>
      </w:r>
      <w:hyperlink r:id="rId22" w:history="1">
        <w:r w:rsidR="0095748C" w:rsidRPr="0018279E">
          <w:rPr>
            <w:rStyle w:val="Hyperlink"/>
            <w:highlight w:val="lightGray"/>
            <w:lang w:eastAsia="zh-CN"/>
          </w:rPr>
          <w:t>j.harvell@sussex.ac.uk</w:t>
        </w:r>
      </w:hyperlink>
    </w:p>
    <w:p w:rsidR="005D061A" w:rsidRDefault="005D061A" w:rsidP="005D061A">
      <w:pPr>
        <w:rPr>
          <w:lang w:val="cy-GB"/>
        </w:rPr>
      </w:pPr>
    </w:p>
    <w:p w:rsidR="005D061A" w:rsidRPr="00D006F6" w:rsidRDefault="005D061A" w:rsidP="005D061A">
      <w:pPr>
        <w:rPr>
          <w:color w:val="000000"/>
          <w:highlight w:val="lightGray"/>
        </w:rPr>
      </w:pPr>
      <w:r w:rsidRPr="00D006F6">
        <w:rPr>
          <w:color w:val="000000"/>
          <w:highlight w:val="lightGray"/>
        </w:rPr>
        <w:t>To cite this article:</w:t>
      </w:r>
    </w:p>
    <w:p w:rsidR="005D061A" w:rsidRDefault="005D061A" w:rsidP="005D061A">
      <w:r w:rsidRPr="00D006F6">
        <w:rPr>
          <w:color w:val="000000"/>
          <w:highlight w:val="lightGray"/>
        </w:rPr>
        <w:t xml:space="preserve">Harvell, J and Marshall, A, </w:t>
      </w:r>
      <w:r w:rsidRPr="00D006F6">
        <w:rPr>
          <w:rFonts w:asciiTheme="minorHAnsi" w:hAnsiTheme="minorHAnsi"/>
          <w:bCs/>
          <w:sz w:val="24"/>
          <w:szCs w:val="24"/>
          <w:highlight w:val="lightGray"/>
        </w:rPr>
        <w:t>Roasting the old chestnut: promoting the practitioner perspective to information studies students</w:t>
      </w:r>
      <w:r w:rsidR="00D006F6" w:rsidRPr="00D006F6">
        <w:rPr>
          <w:rFonts w:asciiTheme="minorHAnsi" w:hAnsiTheme="minorHAnsi"/>
          <w:bCs/>
          <w:sz w:val="24"/>
          <w:szCs w:val="24"/>
          <w:highlight w:val="lightGray"/>
        </w:rPr>
        <w:t xml:space="preserve">, </w:t>
      </w:r>
      <w:r w:rsidRPr="00D006F6">
        <w:rPr>
          <w:i/>
          <w:iCs/>
          <w:color w:val="000000"/>
          <w:highlight w:val="lightGray"/>
        </w:rPr>
        <w:t>Insights</w:t>
      </w:r>
      <w:r w:rsidRPr="00D006F6">
        <w:rPr>
          <w:color w:val="000000"/>
          <w:highlight w:val="lightGray"/>
        </w:rPr>
        <w:t xml:space="preserve">, 2014, 27(1), xx-xx; </w:t>
      </w:r>
      <w:r w:rsidRPr="00D43D69">
        <w:rPr>
          <w:rFonts w:asciiTheme="minorHAnsi" w:hAnsiTheme="minorHAnsi" w:cstheme="minorHAnsi"/>
          <w:highlight w:val="lightGray"/>
        </w:rPr>
        <w:t>DOI:</w:t>
      </w:r>
      <w:r w:rsidRPr="00D006F6">
        <w:rPr>
          <w:rFonts w:ascii="Arial" w:hAnsi="Arial" w:cs="Arial"/>
          <w:szCs w:val="24"/>
          <w:highlight w:val="lightGray"/>
        </w:rPr>
        <w:t xml:space="preserve"> </w:t>
      </w:r>
      <w:r w:rsidRPr="00D006F6">
        <w:rPr>
          <w:rFonts w:asciiTheme="minorHAnsi" w:hAnsiTheme="minorHAnsi" w:cstheme="minorHAnsi"/>
          <w:highlight w:val="lightGray"/>
        </w:rPr>
        <w:t>http://dx.doi.org/10.1629/2048-7754.</w:t>
      </w:r>
      <w:r w:rsidR="00D006F6" w:rsidRPr="00D006F6">
        <w:rPr>
          <w:rFonts w:asciiTheme="minorHAnsi" w:hAnsiTheme="minorHAnsi" w:cstheme="minorHAnsi"/>
          <w:highlight w:val="lightGray"/>
        </w:rPr>
        <w:t>134</w:t>
      </w:r>
      <w:r>
        <w:rPr>
          <w:rStyle w:val="Hyperlink"/>
        </w:rPr>
        <w:t xml:space="preserve">  </w:t>
      </w:r>
    </w:p>
    <w:p w:rsidR="0095748C" w:rsidRPr="00BB4751" w:rsidRDefault="0095748C" w:rsidP="005D061A">
      <w:pPr>
        <w:rPr>
          <w:rFonts w:asciiTheme="minorHAnsi" w:hAnsiTheme="minorHAnsi"/>
          <w:sz w:val="24"/>
          <w:szCs w:val="24"/>
        </w:rPr>
      </w:pPr>
    </w:p>
    <w:sectPr w:rsidR="0095748C" w:rsidRPr="00BB4751" w:rsidSect="00E85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08" w:rsidRDefault="00795908" w:rsidP="00C710FD">
      <w:r>
        <w:separator/>
      </w:r>
    </w:p>
  </w:endnote>
  <w:endnote w:type="continuationSeparator" w:id="0">
    <w:p w:rsidR="00795908" w:rsidRDefault="00795908" w:rsidP="00C7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08" w:rsidRDefault="00795908" w:rsidP="00C710FD">
      <w:r>
        <w:separator/>
      </w:r>
    </w:p>
  </w:footnote>
  <w:footnote w:type="continuationSeparator" w:id="0">
    <w:p w:rsidR="00795908" w:rsidRDefault="00795908" w:rsidP="00C71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2D3C"/>
    <w:multiLevelType w:val="hybridMultilevel"/>
    <w:tmpl w:val="E8C0C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C3"/>
    <w:rsid w:val="00043D08"/>
    <w:rsid w:val="000648CA"/>
    <w:rsid w:val="00080734"/>
    <w:rsid w:val="000A017E"/>
    <w:rsid w:val="000C2AFE"/>
    <w:rsid w:val="000E7427"/>
    <w:rsid w:val="0017030A"/>
    <w:rsid w:val="0018279E"/>
    <w:rsid w:val="001C66DA"/>
    <w:rsid w:val="001C6E95"/>
    <w:rsid w:val="001E2A22"/>
    <w:rsid w:val="00227AED"/>
    <w:rsid w:val="00236906"/>
    <w:rsid w:val="002514DD"/>
    <w:rsid w:val="002A5161"/>
    <w:rsid w:val="002D43D7"/>
    <w:rsid w:val="00333AA5"/>
    <w:rsid w:val="003502A2"/>
    <w:rsid w:val="00353792"/>
    <w:rsid w:val="0036162A"/>
    <w:rsid w:val="00374641"/>
    <w:rsid w:val="003D3265"/>
    <w:rsid w:val="003E1528"/>
    <w:rsid w:val="003E7CF5"/>
    <w:rsid w:val="00446418"/>
    <w:rsid w:val="00484776"/>
    <w:rsid w:val="004A30AB"/>
    <w:rsid w:val="004B43BE"/>
    <w:rsid w:val="004C3B96"/>
    <w:rsid w:val="0051341F"/>
    <w:rsid w:val="0051513F"/>
    <w:rsid w:val="00525D3D"/>
    <w:rsid w:val="00544ED4"/>
    <w:rsid w:val="00546BA1"/>
    <w:rsid w:val="00552552"/>
    <w:rsid w:val="005771F3"/>
    <w:rsid w:val="00583E40"/>
    <w:rsid w:val="005A4511"/>
    <w:rsid w:val="005B290E"/>
    <w:rsid w:val="005B3674"/>
    <w:rsid w:val="005D061A"/>
    <w:rsid w:val="005F208D"/>
    <w:rsid w:val="006349E4"/>
    <w:rsid w:val="006458A4"/>
    <w:rsid w:val="0067020A"/>
    <w:rsid w:val="006C1C68"/>
    <w:rsid w:val="006E1A24"/>
    <w:rsid w:val="006E1EB0"/>
    <w:rsid w:val="007071F2"/>
    <w:rsid w:val="00730223"/>
    <w:rsid w:val="00795908"/>
    <w:rsid w:val="007A6B3A"/>
    <w:rsid w:val="00800D29"/>
    <w:rsid w:val="00811E7E"/>
    <w:rsid w:val="00815A9C"/>
    <w:rsid w:val="00817E71"/>
    <w:rsid w:val="00834302"/>
    <w:rsid w:val="008610F3"/>
    <w:rsid w:val="008A1884"/>
    <w:rsid w:val="00902C53"/>
    <w:rsid w:val="0095748C"/>
    <w:rsid w:val="009724E3"/>
    <w:rsid w:val="00A5306F"/>
    <w:rsid w:val="00A645CC"/>
    <w:rsid w:val="00A75E4C"/>
    <w:rsid w:val="00A943F5"/>
    <w:rsid w:val="00AB496E"/>
    <w:rsid w:val="00AE7FDC"/>
    <w:rsid w:val="00B249DD"/>
    <w:rsid w:val="00B409DF"/>
    <w:rsid w:val="00B975C6"/>
    <w:rsid w:val="00BA13B3"/>
    <w:rsid w:val="00BA3EDC"/>
    <w:rsid w:val="00BB4751"/>
    <w:rsid w:val="00BC1C13"/>
    <w:rsid w:val="00BC2FC3"/>
    <w:rsid w:val="00BF714D"/>
    <w:rsid w:val="00C07844"/>
    <w:rsid w:val="00C21976"/>
    <w:rsid w:val="00C51255"/>
    <w:rsid w:val="00C51C6F"/>
    <w:rsid w:val="00C65ECD"/>
    <w:rsid w:val="00C709DE"/>
    <w:rsid w:val="00C710FD"/>
    <w:rsid w:val="00C8040B"/>
    <w:rsid w:val="00CD0D3C"/>
    <w:rsid w:val="00CF51A1"/>
    <w:rsid w:val="00D006F6"/>
    <w:rsid w:val="00D16BC0"/>
    <w:rsid w:val="00D43D69"/>
    <w:rsid w:val="00D87BE2"/>
    <w:rsid w:val="00DC0921"/>
    <w:rsid w:val="00DD6D83"/>
    <w:rsid w:val="00E05EDE"/>
    <w:rsid w:val="00E81B37"/>
    <w:rsid w:val="00E85332"/>
    <w:rsid w:val="00E8795C"/>
    <w:rsid w:val="00EB11FB"/>
    <w:rsid w:val="00F227C6"/>
    <w:rsid w:val="00F30081"/>
    <w:rsid w:val="00F363F5"/>
    <w:rsid w:val="00F5482B"/>
    <w:rsid w:val="00F56A90"/>
    <w:rsid w:val="00FC48A9"/>
    <w:rsid w:val="00FF5EA9"/>
    <w:rsid w:val="00FF7D5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C3"/>
    <w:pPr>
      <w:spacing w:after="0" w:line="240" w:lineRule="auto"/>
    </w:pPr>
    <w:rPr>
      <w:rFonts w:ascii="Calibri" w:hAnsi="Calibri" w:cs="Times New Roman"/>
      <w:lang w:eastAsia="en-US"/>
    </w:rPr>
  </w:style>
  <w:style w:type="paragraph" w:styleId="Heading2">
    <w:name w:val="heading 2"/>
    <w:basedOn w:val="Normal"/>
    <w:link w:val="Heading2Char"/>
    <w:uiPriority w:val="9"/>
    <w:qFormat/>
    <w:rsid w:val="008610F3"/>
    <w:pPr>
      <w:spacing w:before="100" w:beforeAutospacing="1" w:after="100" w:afterAutospacing="1"/>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A4"/>
    <w:rPr>
      <w:rFonts w:ascii="Tahoma" w:hAnsi="Tahoma" w:cs="Tahoma"/>
      <w:sz w:val="16"/>
      <w:szCs w:val="16"/>
    </w:rPr>
  </w:style>
  <w:style w:type="character" w:customStyle="1" w:styleId="BalloonTextChar">
    <w:name w:val="Balloon Text Char"/>
    <w:basedOn w:val="DefaultParagraphFont"/>
    <w:link w:val="BalloonText"/>
    <w:uiPriority w:val="99"/>
    <w:semiHidden/>
    <w:rsid w:val="006458A4"/>
    <w:rPr>
      <w:rFonts w:ascii="Tahoma" w:hAnsi="Tahoma" w:cs="Tahoma"/>
      <w:sz w:val="16"/>
      <w:szCs w:val="16"/>
      <w:lang w:eastAsia="en-US"/>
    </w:rPr>
  </w:style>
  <w:style w:type="paragraph" w:styleId="Header">
    <w:name w:val="header"/>
    <w:basedOn w:val="Normal"/>
    <w:link w:val="HeaderChar"/>
    <w:uiPriority w:val="99"/>
    <w:unhideWhenUsed/>
    <w:rsid w:val="00C710FD"/>
    <w:pPr>
      <w:tabs>
        <w:tab w:val="center" w:pos="4513"/>
        <w:tab w:val="right" w:pos="9026"/>
      </w:tabs>
    </w:pPr>
  </w:style>
  <w:style w:type="character" w:customStyle="1" w:styleId="HeaderChar">
    <w:name w:val="Header Char"/>
    <w:basedOn w:val="DefaultParagraphFont"/>
    <w:link w:val="Header"/>
    <w:uiPriority w:val="99"/>
    <w:rsid w:val="00C710FD"/>
    <w:rPr>
      <w:rFonts w:ascii="Calibri" w:hAnsi="Calibri" w:cs="Times New Roman"/>
      <w:lang w:eastAsia="en-US"/>
    </w:rPr>
  </w:style>
  <w:style w:type="paragraph" w:styleId="Footer">
    <w:name w:val="footer"/>
    <w:basedOn w:val="Normal"/>
    <w:link w:val="FooterChar"/>
    <w:uiPriority w:val="99"/>
    <w:unhideWhenUsed/>
    <w:rsid w:val="00C710FD"/>
    <w:pPr>
      <w:tabs>
        <w:tab w:val="center" w:pos="4513"/>
        <w:tab w:val="right" w:pos="9026"/>
      </w:tabs>
    </w:pPr>
  </w:style>
  <w:style w:type="character" w:customStyle="1" w:styleId="FooterChar">
    <w:name w:val="Footer Char"/>
    <w:basedOn w:val="DefaultParagraphFont"/>
    <w:link w:val="Footer"/>
    <w:uiPriority w:val="99"/>
    <w:rsid w:val="00C710FD"/>
    <w:rPr>
      <w:rFonts w:ascii="Calibri" w:hAnsi="Calibri" w:cs="Times New Roman"/>
      <w:lang w:eastAsia="en-US"/>
    </w:rPr>
  </w:style>
  <w:style w:type="character" w:styleId="Hyperlink">
    <w:name w:val="Hyperlink"/>
    <w:basedOn w:val="DefaultParagraphFont"/>
    <w:uiPriority w:val="99"/>
    <w:unhideWhenUsed/>
    <w:rsid w:val="003E7CF5"/>
    <w:rPr>
      <w:color w:val="666633"/>
      <w:u w:val="single"/>
    </w:rPr>
  </w:style>
  <w:style w:type="paragraph" w:styleId="NormalWeb">
    <w:name w:val="Normal (Web)"/>
    <w:basedOn w:val="Normal"/>
    <w:uiPriority w:val="99"/>
    <w:semiHidden/>
    <w:unhideWhenUsed/>
    <w:rsid w:val="003E7CF5"/>
    <w:rPr>
      <w:rFonts w:ascii="Times New Roman" w:hAnsi="Times New Roman"/>
      <w:sz w:val="24"/>
      <w:szCs w:val="24"/>
      <w:lang w:eastAsia="zh-CN"/>
    </w:rPr>
  </w:style>
  <w:style w:type="character" w:styleId="CommentReference">
    <w:name w:val="annotation reference"/>
    <w:basedOn w:val="DefaultParagraphFont"/>
    <w:uiPriority w:val="99"/>
    <w:semiHidden/>
    <w:unhideWhenUsed/>
    <w:rsid w:val="00AB496E"/>
    <w:rPr>
      <w:sz w:val="16"/>
      <w:szCs w:val="16"/>
    </w:rPr>
  </w:style>
  <w:style w:type="paragraph" w:styleId="CommentText">
    <w:name w:val="annotation text"/>
    <w:basedOn w:val="Normal"/>
    <w:link w:val="CommentTextChar"/>
    <w:uiPriority w:val="99"/>
    <w:semiHidden/>
    <w:unhideWhenUsed/>
    <w:rsid w:val="00AB496E"/>
    <w:rPr>
      <w:sz w:val="20"/>
      <w:szCs w:val="20"/>
    </w:rPr>
  </w:style>
  <w:style w:type="character" w:customStyle="1" w:styleId="CommentTextChar">
    <w:name w:val="Comment Text Char"/>
    <w:basedOn w:val="DefaultParagraphFont"/>
    <w:link w:val="CommentText"/>
    <w:uiPriority w:val="99"/>
    <w:semiHidden/>
    <w:rsid w:val="00AB496E"/>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496E"/>
    <w:rPr>
      <w:b/>
      <w:bCs/>
    </w:rPr>
  </w:style>
  <w:style w:type="character" w:customStyle="1" w:styleId="CommentSubjectChar">
    <w:name w:val="Comment Subject Char"/>
    <w:basedOn w:val="CommentTextChar"/>
    <w:link w:val="CommentSubject"/>
    <w:uiPriority w:val="99"/>
    <w:semiHidden/>
    <w:rsid w:val="00AB496E"/>
    <w:rPr>
      <w:rFonts w:ascii="Calibri" w:hAnsi="Calibri" w:cs="Times New Roman"/>
      <w:b/>
      <w:bCs/>
      <w:sz w:val="20"/>
      <w:szCs w:val="20"/>
      <w:lang w:eastAsia="en-US"/>
    </w:rPr>
  </w:style>
  <w:style w:type="paragraph" w:styleId="ListParagraph">
    <w:name w:val="List Paragraph"/>
    <w:basedOn w:val="Normal"/>
    <w:uiPriority w:val="34"/>
    <w:qFormat/>
    <w:rsid w:val="006C1C68"/>
    <w:pPr>
      <w:ind w:left="720"/>
      <w:contextualSpacing/>
    </w:pPr>
  </w:style>
  <w:style w:type="character" w:customStyle="1" w:styleId="Heading2Char">
    <w:name w:val="Heading 2 Char"/>
    <w:basedOn w:val="DefaultParagraphFont"/>
    <w:link w:val="Heading2"/>
    <w:uiPriority w:val="9"/>
    <w:rsid w:val="008610F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807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C3"/>
    <w:pPr>
      <w:spacing w:after="0" w:line="240" w:lineRule="auto"/>
    </w:pPr>
    <w:rPr>
      <w:rFonts w:ascii="Calibri" w:hAnsi="Calibri" w:cs="Times New Roman"/>
      <w:lang w:eastAsia="en-US"/>
    </w:rPr>
  </w:style>
  <w:style w:type="paragraph" w:styleId="Heading2">
    <w:name w:val="heading 2"/>
    <w:basedOn w:val="Normal"/>
    <w:link w:val="Heading2Char"/>
    <w:uiPriority w:val="9"/>
    <w:qFormat/>
    <w:rsid w:val="008610F3"/>
    <w:pPr>
      <w:spacing w:before="100" w:beforeAutospacing="1" w:after="100" w:afterAutospacing="1"/>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A4"/>
    <w:rPr>
      <w:rFonts w:ascii="Tahoma" w:hAnsi="Tahoma" w:cs="Tahoma"/>
      <w:sz w:val="16"/>
      <w:szCs w:val="16"/>
    </w:rPr>
  </w:style>
  <w:style w:type="character" w:customStyle="1" w:styleId="BalloonTextChar">
    <w:name w:val="Balloon Text Char"/>
    <w:basedOn w:val="DefaultParagraphFont"/>
    <w:link w:val="BalloonText"/>
    <w:uiPriority w:val="99"/>
    <w:semiHidden/>
    <w:rsid w:val="006458A4"/>
    <w:rPr>
      <w:rFonts w:ascii="Tahoma" w:hAnsi="Tahoma" w:cs="Tahoma"/>
      <w:sz w:val="16"/>
      <w:szCs w:val="16"/>
      <w:lang w:eastAsia="en-US"/>
    </w:rPr>
  </w:style>
  <w:style w:type="paragraph" w:styleId="Header">
    <w:name w:val="header"/>
    <w:basedOn w:val="Normal"/>
    <w:link w:val="HeaderChar"/>
    <w:uiPriority w:val="99"/>
    <w:unhideWhenUsed/>
    <w:rsid w:val="00C710FD"/>
    <w:pPr>
      <w:tabs>
        <w:tab w:val="center" w:pos="4513"/>
        <w:tab w:val="right" w:pos="9026"/>
      </w:tabs>
    </w:pPr>
  </w:style>
  <w:style w:type="character" w:customStyle="1" w:styleId="HeaderChar">
    <w:name w:val="Header Char"/>
    <w:basedOn w:val="DefaultParagraphFont"/>
    <w:link w:val="Header"/>
    <w:uiPriority w:val="99"/>
    <w:rsid w:val="00C710FD"/>
    <w:rPr>
      <w:rFonts w:ascii="Calibri" w:hAnsi="Calibri" w:cs="Times New Roman"/>
      <w:lang w:eastAsia="en-US"/>
    </w:rPr>
  </w:style>
  <w:style w:type="paragraph" w:styleId="Footer">
    <w:name w:val="footer"/>
    <w:basedOn w:val="Normal"/>
    <w:link w:val="FooterChar"/>
    <w:uiPriority w:val="99"/>
    <w:unhideWhenUsed/>
    <w:rsid w:val="00C710FD"/>
    <w:pPr>
      <w:tabs>
        <w:tab w:val="center" w:pos="4513"/>
        <w:tab w:val="right" w:pos="9026"/>
      </w:tabs>
    </w:pPr>
  </w:style>
  <w:style w:type="character" w:customStyle="1" w:styleId="FooterChar">
    <w:name w:val="Footer Char"/>
    <w:basedOn w:val="DefaultParagraphFont"/>
    <w:link w:val="Footer"/>
    <w:uiPriority w:val="99"/>
    <w:rsid w:val="00C710FD"/>
    <w:rPr>
      <w:rFonts w:ascii="Calibri" w:hAnsi="Calibri" w:cs="Times New Roman"/>
      <w:lang w:eastAsia="en-US"/>
    </w:rPr>
  </w:style>
  <w:style w:type="character" w:styleId="Hyperlink">
    <w:name w:val="Hyperlink"/>
    <w:basedOn w:val="DefaultParagraphFont"/>
    <w:uiPriority w:val="99"/>
    <w:unhideWhenUsed/>
    <w:rsid w:val="003E7CF5"/>
    <w:rPr>
      <w:color w:val="666633"/>
      <w:u w:val="single"/>
    </w:rPr>
  </w:style>
  <w:style w:type="paragraph" w:styleId="NormalWeb">
    <w:name w:val="Normal (Web)"/>
    <w:basedOn w:val="Normal"/>
    <w:uiPriority w:val="99"/>
    <w:semiHidden/>
    <w:unhideWhenUsed/>
    <w:rsid w:val="003E7CF5"/>
    <w:rPr>
      <w:rFonts w:ascii="Times New Roman" w:hAnsi="Times New Roman"/>
      <w:sz w:val="24"/>
      <w:szCs w:val="24"/>
      <w:lang w:eastAsia="zh-CN"/>
    </w:rPr>
  </w:style>
  <w:style w:type="character" w:styleId="CommentReference">
    <w:name w:val="annotation reference"/>
    <w:basedOn w:val="DefaultParagraphFont"/>
    <w:uiPriority w:val="99"/>
    <w:semiHidden/>
    <w:unhideWhenUsed/>
    <w:rsid w:val="00AB496E"/>
    <w:rPr>
      <w:sz w:val="16"/>
      <w:szCs w:val="16"/>
    </w:rPr>
  </w:style>
  <w:style w:type="paragraph" w:styleId="CommentText">
    <w:name w:val="annotation text"/>
    <w:basedOn w:val="Normal"/>
    <w:link w:val="CommentTextChar"/>
    <w:uiPriority w:val="99"/>
    <w:semiHidden/>
    <w:unhideWhenUsed/>
    <w:rsid w:val="00AB496E"/>
    <w:rPr>
      <w:sz w:val="20"/>
      <w:szCs w:val="20"/>
    </w:rPr>
  </w:style>
  <w:style w:type="character" w:customStyle="1" w:styleId="CommentTextChar">
    <w:name w:val="Comment Text Char"/>
    <w:basedOn w:val="DefaultParagraphFont"/>
    <w:link w:val="CommentText"/>
    <w:uiPriority w:val="99"/>
    <w:semiHidden/>
    <w:rsid w:val="00AB496E"/>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496E"/>
    <w:rPr>
      <w:b/>
      <w:bCs/>
    </w:rPr>
  </w:style>
  <w:style w:type="character" w:customStyle="1" w:styleId="CommentSubjectChar">
    <w:name w:val="Comment Subject Char"/>
    <w:basedOn w:val="CommentTextChar"/>
    <w:link w:val="CommentSubject"/>
    <w:uiPriority w:val="99"/>
    <w:semiHidden/>
    <w:rsid w:val="00AB496E"/>
    <w:rPr>
      <w:rFonts w:ascii="Calibri" w:hAnsi="Calibri" w:cs="Times New Roman"/>
      <w:b/>
      <w:bCs/>
      <w:sz w:val="20"/>
      <w:szCs w:val="20"/>
      <w:lang w:eastAsia="en-US"/>
    </w:rPr>
  </w:style>
  <w:style w:type="paragraph" w:styleId="ListParagraph">
    <w:name w:val="List Paragraph"/>
    <w:basedOn w:val="Normal"/>
    <w:uiPriority w:val="34"/>
    <w:qFormat/>
    <w:rsid w:val="006C1C68"/>
    <w:pPr>
      <w:ind w:left="720"/>
      <w:contextualSpacing/>
    </w:pPr>
  </w:style>
  <w:style w:type="character" w:customStyle="1" w:styleId="Heading2Char">
    <w:name w:val="Heading 2 Char"/>
    <w:basedOn w:val="DefaultParagraphFont"/>
    <w:link w:val="Heading2"/>
    <w:uiPriority w:val="9"/>
    <w:rsid w:val="008610F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80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9932">
      <w:bodyDiv w:val="1"/>
      <w:marLeft w:val="0"/>
      <w:marRight w:val="0"/>
      <w:marTop w:val="0"/>
      <w:marBottom w:val="0"/>
      <w:divBdr>
        <w:top w:val="none" w:sz="0" w:space="0" w:color="auto"/>
        <w:left w:val="none" w:sz="0" w:space="0" w:color="auto"/>
        <w:bottom w:val="none" w:sz="0" w:space="0" w:color="auto"/>
        <w:right w:val="none" w:sz="0" w:space="0" w:color="auto"/>
      </w:divBdr>
    </w:div>
    <w:div w:id="313220369">
      <w:bodyDiv w:val="1"/>
      <w:marLeft w:val="0"/>
      <w:marRight w:val="0"/>
      <w:marTop w:val="0"/>
      <w:marBottom w:val="0"/>
      <w:divBdr>
        <w:top w:val="none" w:sz="0" w:space="0" w:color="auto"/>
        <w:left w:val="none" w:sz="0" w:space="0" w:color="auto"/>
        <w:bottom w:val="none" w:sz="0" w:space="0" w:color="auto"/>
        <w:right w:val="none" w:sz="0" w:space="0" w:color="auto"/>
      </w:divBdr>
    </w:div>
    <w:div w:id="515658190">
      <w:bodyDiv w:val="1"/>
      <w:marLeft w:val="0"/>
      <w:marRight w:val="0"/>
      <w:marTop w:val="0"/>
      <w:marBottom w:val="0"/>
      <w:divBdr>
        <w:top w:val="none" w:sz="0" w:space="0" w:color="auto"/>
        <w:left w:val="none" w:sz="0" w:space="0" w:color="auto"/>
        <w:bottom w:val="none" w:sz="0" w:space="0" w:color="auto"/>
        <w:right w:val="none" w:sz="0" w:space="0" w:color="auto"/>
      </w:divBdr>
    </w:div>
    <w:div w:id="591596077">
      <w:bodyDiv w:val="1"/>
      <w:marLeft w:val="0"/>
      <w:marRight w:val="0"/>
      <w:marTop w:val="0"/>
      <w:marBottom w:val="0"/>
      <w:divBdr>
        <w:top w:val="none" w:sz="0" w:space="0" w:color="auto"/>
        <w:left w:val="none" w:sz="0" w:space="0" w:color="auto"/>
        <w:bottom w:val="none" w:sz="0" w:space="0" w:color="auto"/>
        <w:right w:val="none" w:sz="0" w:space="0" w:color="auto"/>
      </w:divBdr>
    </w:div>
    <w:div w:id="609320210">
      <w:bodyDiv w:val="1"/>
      <w:marLeft w:val="0"/>
      <w:marRight w:val="0"/>
      <w:marTop w:val="0"/>
      <w:marBottom w:val="0"/>
      <w:divBdr>
        <w:top w:val="none" w:sz="0" w:space="0" w:color="auto"/>
        <w:left w:val="none" w:sz="0" w:space="0" w:color="auto"/>
        <w:bottom w:val="none" w:sz="0" w:space="0" w:color="auto"/>
        <w:right w:val="none" w:sz="0" w:space="0" w:color="auto"/>
      </w:divBdr>
    </w:div>
    <w:div w:id="1403870028">
      <w:bodyDiv w:val="1"/>
      <w:marLeft w:val="0"/>
      <w:marRight w:val="0"/>
      <w:marTop w:val="0"/>
      <w:marBottom w:val="0"/>
      <w:divBdr>
        <w:top w:val="none" w:sz="0" w:space="0" w:color="auto"/>
        <w:left w:val="none" w:sz="0" w:space="0" w:color="auto"/>
        <w:bottom w:val="none" w:sz="0" w:space="0" w:color="auto"/>
        <w:right w:val="none" w:sz="0" w:space="0" w:color="auto"/>
      </w:divBdr>
    </w:div>
    <w:div w:id="1884520429">
      <w:bodyDiv w:val="1"/>
      <w:marLeft w:val="0"/>
      <w:marRight w:val="0"/>
      <w:marTop w:val="0"/>
      <w:marBottom w:val="0"/>
      <w:divBdr>
        <w:top w:val="none" w:sz="0" w:space="0" w:color="auto"/>
        <w:left w:val="none" w:sz="0" w:space="0" w:color="auto"/>
        <w:bottom w:val="none" w:sz="0" w:space="0" w:color="auto"/>
        <w:right w:val="none" w:sz="0" w:space="0" w:color="auto"/>
      </w:divBdr>
    </w:div>
    <w:div w:id="19254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lip.org.uk" TargetMode="External"/><Relationship Id="rId18" Type="http://schemas.openxmlformats.org/officeDocument/2006/relationships/hyperlink" Target="http://uksg.metapress.com/content/120087" TargetMode="External"/><Relationship Id="rId3" Type="http://schemas.openxmlformats.org/officeDocument/2006/relationships/styles" Target="styles.xml"/><Relationship Id="rId21" Type="http://schemas.openxmlformats.org/officeDocument/2006/relationships/hyperlink" Target="http://creativecommons.org/licenses/by/3.0/" TargetMode="External"/><Relationship Id="rId7" Type="http://schemas.openxmlformats.org/officeDocument/2006/relationships/footnotes" Target="footnotes.xml"/><Relationship Id="rId12" Type="http://schemas.openxmlformats.org/officeDocument/2006/relationships/hyperlink" Target="javascript:__doLinkPostBack('','mdb~~lxh%7C%7Cjdb~~lxhjnh%7C%7Css~~JN%20%22Journal%20of%20Education%20for%20Library%20%26%20Information%20Science%22%7C%7Csl~~jh','');" TargetMode="External"/><Relationship Id="rId17" Type="http://schemas.openxmlformats.org/officeDocument/2006/relationships/hyperlink" Target="http://www.uksg.org/publications/ermh" TargetMode="External"/><Relationship Id="rId2" Type="http://schemas.openxmlformats.org/officeDocument/2006/relationships/numbering" Target="numbering.xml"/><Relationship Id="rId16" Type="http://schemas.openxmlformats.org/officeDocument/2006/relationships/hyperlink" Target="http://www.uksg.org/publications/enews" TargetMode="External"/><Relationship Id="rId20" Type="http://schemas.openxmlformats.org/officeDocument/2006/relationships/image" Target="cid:image001.png@01CE6B45.7CE8F3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udrey\Downloads\LIS-E-RESOURCES@JISCMAIL.AC.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lip.org.uk/cilip/jobs-and-careers/professional-knowledge-and-skills-base" TargetMode="External"/><Relationship Id="rId22" Type="http://schemas.openxmlformats.org/officeDocument/2006/relationships/hyperlink" Target="mailto:j.harvell@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1240-799E-46F4-8D50-7D0AD45E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2379173D</Template>
  <TotalTime>0</TotalTime>
  <Pages>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Harvell</dc:creator>
  <cp:lastModifiedBy>Jane Harvell</cp:lastModifiedBy>
  <cp:revision>2</cp:revision>
  <cp:lastPrinted>2014-01-03T10:56:00Z</cp:lastPrinted>
  <dcterms:created xsi:type="dcterms:W3CDTF">2014-03-04T09:28:00Z</dcterms:created>
  <dcterms:modified xsi:type="dcterms:W3CDTF">2014-03-04T09:28:00Z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-2065438746</vt:i4>
  </property>
  <property fmtid="{D5CDD505-2E9C-101B-9397-08002B2CF9AE}" pid="4" name="_EmailSubject">
    <vt:lpwstr>UKSG - 'Insights' - article for final check</vt:lpwstr>
  </property>
  <property fmtid="{D5CDD505-2E9C-101B-9397-08002B2CF9AE}" pid="5" name="_AuthorEmail">
    <vt:lpwstr>J.Harvell@sussex.ac.uk</vt:lpwstr>
  </property>
  <property fmtid="{D5CDD505-2E9C-101B-9397-08002B2CF9AE}" pid="6" name="_AuthorEmailDisplayName">
    <vt:lpwstr>Jane Harvell</vt:lpwstr>
  </property>
</Properties>
</file>