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9E796" w14:textId="6570E630" w:rsidR="00E67A15" w:rsidRPr="00E67A15" w:rsidRDefault="00E67A15" w:rsidP="00377075">
      <w:pPr>
        <w:spacing w:line="480" w:lineRule="auto"/>
        <w:rPr>
          <w:b/>
          <w:i/>
          <w:lang w:val="en-GB"/>
        </w:rPr>
      </w:pPr>
      <w:r w:rsidRPr="00E67A15">
        <w:rPr>
          <w:b/>
          <w:i/>
          <w:lang w:val="en-GB"/>
        </w:rPr>
        <w:t xml:space="preserve">MS accepted for publication in </w:t>
      </w:r>
      <w:proofErr w:type="spellStart"/>
      <w:r w:rsidRPr="00E67A15">
        <w:rPr>
          <w:b/>
          <w:i/>
          <w:lang w:val="en-GB"/>
        </w:rPr>
        <w:t>Apptite</w:t>
      </w:r>
      <w:proofErr w:type="spellEnd"/>
    </w:p>
    <w:p w14:paraId="079E7811" w14:textId="77777777" w:rsidR="00E67A15" w:rsidRPr="00E67A15" w:rsidRDefault="00E67A15" w:rsidP="00377075">
      <w:pPr>
        <w:spacing w:line="480" w:lineRule="auto"/>
        <w:rPr>
          <w:lang w:val="en-GB"/>
        </w:rPr>
      </w:pPr>
    </w:p>
    <w:p w14:paraId="49A139E4" w14:textId="77777777" w:rsidR="00ED3617" w:rsidRPr="00E67A15" w:rsidRDefault="00CC0564" w:rsidP="00377075">
      <w:pPr>
        <w:spacing w:line="480" w:lineRule="auto"/>
        <w:rPr>
          <w:lang w:val="en-GB"/>
        </w:rPr>
      </w:pPr>
      <w:proofErr w:type="gramStart"/>
      <w:r w:rsidRPr="00E67A15">
        <w:rPr>
          <w:lang w:val="en-GB"/>
        </w:rPr>
        <w:t xml:space="preserve">Validation of an </w:t>
      </w:r>
      <w:proofErr w:type="spellStart"/>
      <w:r w:rsidRPr="00E67A15">
        <w:rPr>
          <w:lang w:val="en-GB"/>
        </w:rPr>
        <w:t>iPad</w:t>
      </w:r>
      <w:proofErr w:type="spellEnd"/>
      <w:r w:rsidRPr="00E67A15">
        <w:rPr>
          <w:lang w:val="en-GB"/>
        </w:rPr>
        <w:t xml:space="preserve"> visual analogue rating system for assessing appetite and satiety.</w:t>
      </w:r>
      <w:proofErr w:type="gramEnd"/>
    </w:p>
    <w:p w14:paraId="4936B193" w14:textId="77777777" w:rsidR="00CC0564" w:rsidRPr="00E67A15" w:rsidRDefault="00CC0564" w:rsidP="00377075">
      <w:pPr>
        <w:spacing w:line="480" w:lineRule="auto"/>
        <w:rPr>
          <w:lang w:val="en-GB"/>
        </w:rPr>
      </w:pPr>
    </w:p>
    <w:p w14:paraId="524734C2" w14:textId="65AE9DE6" w:rsidR="00CC0564" w:rsidRPr="00E67A15" w:rsidRDefault="00DA3905" w:rsidP="00377075">
      <w:pPr>
        <w:spacing w:line="480" w:lineRule="auto"/>
        <w:rPr>
          <w:vertAlign w:val="superscript"/>
          <w:lang w:val="en-GB"/>
        </w:rPr>
      </w:pPr>
      <w:r w:rsidRPr="00E67A15">
        <w:rPr>
          <w:lang w:val="en-GB"/>
        </w:rPr>
        <w:t xml:space="preserve">Louise </w:t>
      </w:r>
      <w:r w:rsidR="00CC0564" w:rsidRPr="00E67A15">
        <w:rPr>
          <w:lang w:val="en-GB"/>
        </w:rPr>
        <w:t>Brunger</w:t>
      </w:r>
      <w:r w:rsidR="00731C2C" w:rsidRPr="00E67A15">
        <w:rPr>
          <w:vertAlign w:val="superscript"/>
          <w:lang w:val="en-GB"/>
        </w:rPr>
        <w:t>1</w:t>
      </w:r>
      <w:r w:rsidR="00CC0564" w:rsidRPr="00E67A15">
        <w:rPr>
          <w:lang w:val="en-GB"/>
        </w:rPr>
        <w:t xml:space="preserve">, </w:t>
      </w:r>
      <w:r w:rsidR="00731C2C" w:rsidRPr="00E67A15">
        <w:rPr>
          <w:lang w:val="en-GB"/>
        </w:rPr>
        <w:t>Adam Smith</w:t>
      </w:r>
      <w:r w:rsidR="00731C2C" w:rsidRPr="00E67A15">
        <w:rPr>
          <w:vertAlign w:val="superscript"/>
          <w:lang w:val="en-GB"/>
        </w:rPr>
        <w:t>1</w:t>
      </w:r>
      <w:r w:rsidR="00731C2C" w:rsidRPr="00E67A15">
        <w:rPr>
          <w:lang w:val="en-GB"/>
        </w:rPr>
        <w:t xml:space="preserve">, </w:t>
      </w:r>
      <w:r w:rsidRPr="00E67A15">
        <w:rPr>
          <w:lang w:val="en-GB"/>
        </w:rPr>
        <w:t>Roberta Re</w:t>
      </w:r>
      <w:r w:rsidR="00731C2C" w:rsidRPr="00E67A15">
        <w:rPr>
          <w:vertAlign w:val="superscript"/>
          <w:lang w:val="en-GB"/>
        </w:rPr>
        <w:t>2</w:t>
      </w:r>
      <w:r w:rsidR="00CC0564" w:rsidRPr="00E67A15">
        <w:rPr>
          <w:lang w:val="en-GB"/>
        </w:rPr>
        <w:t xml:space="preserve">, </w:t>
      </w:r>
      <w:r w:rsidRPr="00E67A15">
        <w:rPr>
          <w:lang w:val="en-GB"/>
        </w:rPr>
        <w:t>Martin Wickham</w:t>
      </w:r>
      <w:r w:rsidR="00731C2C" w:rsidRPr="00E67A15">
        <w:rPr>
          <w:vertAlign w:val="superscript"/>
          <w:lang w:val="en-GB"/>
        </w:rPr>
        <w:t xml:space="preserve">2, </w:t>
      </w:r>
      <w:r w:rsidR="00731C2C" w:rsidRPr="00E67A15">
        <w:rPr>
          <w:lang w:val="en-GB"/>
        </w:rPr>
        <w:t>Andrew Philip</w:t>
      </w:r>
      <w:r w:rsidR="00C3201D" w:rsidRPr="00E67A15">
        <w:rPr>
          <w:lang w:val="en-GB"/>
        </w:rPr>
        <w:t>p</w:t>
      </w:r>
      <w:r w:rsidR="00731C2C" w:rsidRPr="00E67A15">
        <w:rPr>
          <w:lang w:val="en-GB"/>
        </w:rPr>
        <w:t>ides</w:t>
      </w:r>
      <w:r w:rsidR="00731C2C" w:rsidRPr="00E67A15">
        <w:rPr>
          <w:vertAlign w:val="superscript"/>
          <w:lang w:val="en-GB"/>
        </w:rPr>
        <w:t>3</w:t>
      </w:r>
      <w:r w:rsidR="00731C2C" w:rsidRPr="00E67A15">
        <w:rPr>
          <w:lang w:val="en-GB"/>
        </w:rPr>
        <w:t xml:space="preserve">, Phil </w:t>
      </w:r>
      <w:proofErr w:type="gramStart"/>
      <w:r w:rsidR="00731C2C" w:rsidRPr="00E67A15">
        <w:rPr>
          <w:lang w:val="en-GB"/>
        </w:rPr>
        <w:t>Watten</w:t>
      </w:r>
      <w:r w:rsidR="00377075" w:rsidRPr="00E67A15">
        <w:rPr>
          <w:vertAlign w:val="superscript"/>
          <w:lang w:val="en-GB"/>
        </w:rPr>
        <w:t>3</w:t>
      </w:r>
      <w:r w:rsidR="00731C2C" w:rsidRPr="00E67A15">
        <w:rPr>
          <w:vertAlign w:val="superscript"/>
          <w:lang w:val="en-GB"/>
        </w:rPr>
        <w:t xml:space="preserve"> </w:t>
      </w:r>
      <w:r w:rsidR="00CC0564" w:rsidRPr="00E67A15">
        <w:rPr>
          <w:lang w:val="en-GB"/>
        </w:rPr>
        <w:t xml:space="preserve"> and</w:t>
      </w:r>
      <w:proofErr w:type="gramEnd"/>
      <w:r w:rsidR="00CC0564" w:rsidRPr="00E67A15">
        <w:rPr>
          <w:lang w:val="en-GB"/>
        </w:rPr>
        <w:t xml:space="preserve"> </w:t>
      </w:r>
      <w:r w:rsidRPr="00E67A15">
        <w:rPr>
          <w:lang w:val="en-GB"/>
        </w:rPr>
        <w:t xml:space="preserve">Martin R </w:t>
      </w:r>
      <w:r w:rsidR="00CC0564" w:rsidRPr="00E67A15">
        <w:rPr>
          <w:lang w:val="en-GB"/>
        </w:rPr>
        <w:t>Yeomans</w:t>
      </w:r>
      <w:r w:rsidR="00377075" w:rsidRPr="00E67A15">
        <w:rPr>
          <w:vertAlign w:val="superscript"/>
          <w:lang w:val="en-GB"/>
        </w:rPr>
        <w:t>1</w:t>
      </w:r>
    </w:p>
    <w:p w14:paraId="10BFE6F2" w14:textId="77777777" w:rsidR="00CC0564" w:rsidRPr="00E67A15" w:rsidRDefault="00CC0564" w:rsidP="00377075">
      <w:pPr>
        <w:spacing w:line="480" w:lineRule="auto"/>
        <w:rPr>
          <w:lang w:val="en-GB"/>
        </w:rPr>
      </w:pPr>
    </w:p>
    <w:p w14:paraId="5F5ED9CF" w14:textId="7B7351CF" w:rsidR="00377075" w:rsidRPr="00E67A15" w:rsidRDefault="00CC0564" w:rsidP="00377075">
      <w:pPr>
        <w:spacing w:line="480" w:lineRule="auto"/>
        <w:rPr>
          <w:lang w:val="en-GB"/>
        </w:rPr>
      </w:pPr>
      <w:r w:rsidRPr="00E67A15">
        <w:rPr>
          <w:lang w:val="en-GB"/>
        </w:rPr>
        <w:t xml:space="preserve">1. </w:t>
      </w:r>
      <w:r w:rsidR="00377075" w:rsidRPr="00E67A15">
        <w:rPr>
          <w:lang w:val="en-GB"/>
        </w:rPr>
        <w:t xml:space="preserve">School of Psychology, University of Sussex, </w:t>
      </w:r>
      <w:proofErr w:type="spellStart"/>
      <w:r w:rsidR="00377075" w:rsidRPr="00E67A15">
        <w:rPr>
          <w:lang w:val="en-GB"/>
        </w:rPr>
        <w:t>Falmer</w:t>
      </w:r>
      <w:proofErr w:type="spellEnd"/>
      <w:r w:rsidR="00377075" w:rsidRPr="00E67A15">
        <w:rPr>
          <w:lang w:val="en-GB"/>
        </w:rPr>
        <w:t>, Brighton, BN1 9QH, UK</w:t>
      </w:r>
    </w:p>
    <w:p w14:paraId="2D0B9E0B" w14:textId="7BF7B1E7" w:rsidR="00CC0564" w:rsidRPr="00E67A15" w:rsidRDefault="00377075" w:rsidP="00377075">
      <w:pPr>
        <w:spacing w:line="480" w:lineRule="auto"/>
        <w:rPr>
          <w:lang w:val="en-GB"/>
        </w:rPr>
      </w:pPr>
      <w:r w:rsidRPr="00E67A15">
        <w:t xml:space="preserve">2. </w:t>
      </w:r>
      <w:r w:rsidR="007F111F" w:rsidRPr="00E67A15">
        <w:t xml:space="preserve">Nutrition Research, Leatherhead Food Research, </w:t>
      </w:r>
      <w:proofErr w:type="spellStart"/>
      <w:r w:rsidR="007F111F" w:rsidRPr="00E67A15">
        <w:t>Randalls</w:t>
      </w:r>
      <w:proofErr w:type="spellEnd"/>
      <w:r w:rsidR="007F111F" w:rsidRPr="00E67A15">
        <w:t xml:space="preserve"> Road, Leatherhead, Surrey KT22 7RY, UK</w:t>
      </w:r>
    </w:p>
    <w:p w14:paraId="31BAD474" w14:textId="10548DE8" w:rsidR="00CC0564" w:rsidRPr="00E67A15" w:rsidRDefault="00377075" w:rsidP="00377075">
      <w:pPr>
        <w:spacing w:line="480" w:lineRule="auto"/>
        <w:rPr>
          <w:lang w:val="en-GB"/>
        </w:rPr>
      </w:pPr>
      <w:r w:rsidRPr="00E67A15">
        <w:rPr>
          <w:lang w:val="en-GB"/>
        </w:rPr>
        <w:t>3</w:t>
      </w:r>
      <w:r w:rsidR="00CC0564" w:rsidRPr="00E67A15">
        <w:rPr>
          <w:lang w:val="en-GB"/>
        </w:rPr>
        <w:t xml:space="preserve">. </w:t>
      </w:r>
      <w:r w:rsidR="00C3201D" w:rsidRPr="00E67A15">
        <w:rPr>
          <w:lang w:val="en-GB"/>
        </w:rPr>
        <w:t xml:space="preserve">Department </w:t>
      </w:r>
      <w:r w:rsidRPr="00E67A15">
        <w:rPr>
          <w:lang w:val="en-GB"/>
        </w:rPr>
        <w:t xml:space="preserve">of Informatics, University of Sussex, </w:t>
      </w:r>
      <w:proofErr w:type="spellStart"/>
      <w:r w:rsidRPr="00E67A15">
        <w:rPr>
          <w:lang w:val="en-GB"/>
        </w:rPr>
        <w:t>Falmer</w:t>
      </w:r>
      <w:proofErr w:type="spellEnd"/>
      <w:r w:rsidRPr="00E67A15">
        <w:rPr>
          <w:lang w:val="en-GB"/>
        </w:rPr>
        <w:t xml:space="preserve">, Brighton, BN1 </w:t>
      </w:r>
      <w:r w:rsidR="00C3201D" w:rsidRPr="00E67A15">
        <w:rPr>
          <w:lang w:val="en-GB"/>
        </w:rPr>
        <w:t xml:space="preserve">9QJ, </w:t>
      </w:r>
      <w:r w:rsidRPr="00E67A15">
        <w:rPr>
          <w:lang w:val="en-GB"/>
        </w:rPr>
        <w:t>UK</w:t>
      </w:r>
    </w:p>
    <w:p w14:paraId="6775326A" w14:textId="77777777" w:rsidR="00CC0564" w:rsidRPr="00E67A15" w:rsidRDefault="00CC0564" w:rsidP="00377075">
      <w:pPr>
        <w:spacing w:line="480" w:lineRule="auto"/>
        <w:rPr>
          <w:lang w:val="en-GB"/>
        </w:rPr>
      </w:pPr>
    </w:p>
    <w:p w14:paraId="161C0944" w14:textId="4DABD41B" w:rsidR="00CC0564" w:rsidRPr="00E67A15" w:rsidRDefault="00CC0564" w:rsidP="00694293">
      <w:pPr>
        <w:spacing w:line="480" w:lineRule="auto"/>
        <w:outlineLvl w:val="0"/>
        <w:rPr>
          <w:b/>
          <w:i/>
          <w:lang w:val="en-GB"/>
        </w:rPr>
      </w:pPr>
      <w:r w:rsidRPr="00E67A15">
        <w:rPr>
          <w:b/>
          <w:i/>
          <w:lang w:val="en-GB"/>
        </w:rPr>
        <w:t>Short ti</w:t>
      </w:r>
      <w:r w:rsidR="00AB7397" w:rsidRPr="00E67A15">
        <w:rPr>
          <w:b/>
          <w:i/>
          <w:lang w:val="en-GB"/>
        </w:rPr>
        <w:t>tle:</w:t>
      </w:r>
    </w:p>
    <w:p w14:paraId="1C42BDE1" w14:textId="5BA0E60E" w:rsidR="00377075" w:rsidRPr="00E67A15" w:rsidRDefault="00377075" w:rsidP="00E67A15">
      <w:pPr>
        <w:spacing w:line="480" w:lineRule="auto"/>
        <w:outlineLvl w:val="0"/>
        <w:rPr>
          <w:lang w:val="en-GB"/>
        </w:rPr>
      </w:pPr>
      <w:r w:rsidRPr="00E67A15">
        <w:rPr>
          <w:lang w:val="en-GB"/>
        </w:rPr>
        <w:t>Validation of appetite ratings</w:t>
      </w:r>
      <w:bookmarkStart w:id="0" w:name="_GoBack"/>
      <w:bookmarkEnd w:id="0"/>
    </w:p>
    <w:p w14:paraId="4C9C39BD" w14:textId="77777777" w:rsidR="00CC0564" w:rsidRPr="00E67A15" w:rsidRDefault="00CC0564" w:rsidP="00694293">
      <w:pPr>
        <w:spacing w:line="480" w:lineRule="auto"/>
        <w:outlineLvl w:val="0"/>
        <w:rPr>
          <w:b/>
          <w:i/>
          <w:lang w:val="en-GB"/>
        </w:rPr>
      </w:pPr>
      <w:r w:rsidRPr="00E67A15">
        <w:rPr>
          <w:b/>
          <w:i/>
          <w:lang w:val="en-GB"/>
        </w:rPr>
        <w:t>Contact:</w:t>
      </w:r>
    </w:p>
    <w:p w14:paraId="205FDECE" w14:textId="6AE4E932" w:rsidR="00CC0564" w:rsidRPr="00E67A15" w:rsidRDefault="00377075" w:rsidP="00694293">
      <w:pPr>
        <w:spacing w:line="480" w:lineRule="auto"/>
        <w:outlineLvl w:val="0"/>
        <w:rPr>
          <w:lang w:val="en-GB"/>
        </w:rPr>
      </w:pPr>
      <w:r w:rsidRPr="00E67A15">
        <w:rPr>
          <w:lang w:val="en-GB"/>
        </w:rPr>
        <w:t>Prof Martin R Yeomans</w:t>
      </w:r>
    </w:p>
    <w:p w14:paraId="4BCB8EFB" w14:textId="77777777" w:rsidR="00377075" w:rsidRPr="00E67A15" w:rsidRDefault="00377075" w:rsidP="00377075">
      <w:pPr>
        <w:spacing w:line="480" w:lineRule="auto"/>
        <w:rPr>
          <w:lang w:val="en-GB"/>
        </w:rPr>
      </w:pPr>
      <w:r w:rsidRPr="00E67A15">
        <w:rPr>
          <w:lang w:val="en-GB"/>
        </w:rPr>
        <w:t xml:space="preserve">School of Psychology, </w:t>
      </w:r>
    </w:p>
    <w:p w14:paraId="1BB6D760" w14:textId="77777777" w:rsidR="00377075" w:rsidRPr="00E67A15" w:rsidRDefault="00377075" w:rsidP="00377075">
      <w:pPr>
        <w:spacing w:line="480" w:lineRule="auto"/>
        <w:rPr>
          <w:lang w:val="en-GB"/>
        </w:rPr>
      </w:pPr>
      <w:r w:rsidRPr="00E67A15">
        <w:rPr>
          <w:lang w:val="en-GB"/>
        </w:rPr>
        <w:t xml:space="preserve">University of Sussex, </w:t>
      </w:r>
    </w:p>
    <w:p w14:paraId="3BFE5E16" w14:textId="7ADFAFAC" w:rsidR="00377075" w:rsidRPr="00E67A15" w:rsidRDefault="00377075" w:rsidP="00377075">
      <w:pPr>
        <w:spacing w:line="480" w:lineRule="auto"/>
        <w:rPr>
          <w:lang w:val="en-GB"/>
        </w:rPr>
      </w:pPr>
      <w:r w:rsidRPr="00E67A15">
        <w:rPr>
          <w:lang w:val="en-GB"/>
        </w:rPr>
        <w:t>Brighton, BN1 9QH, UK</w:t>
      </w:r>
    </w:p>
    <w:p w14:paraId="6B207D24" w14:textId="61988CFB" w:rsidR="00377075" w:rsidRPr="00E67A15" w:rsidRDefault="00377075" w:rsidP="00E67A15">
      <w:pPr>
        <w:spacing w:line="480" w:lineRule="auto"/>
        <w:outlineLvl w:val="0"/>
        <w:rPr>
          <w:lang w:val="en-GB"/>
        </w:rPr>
      </w:pPr>
      <w:r w:rsidRPr="00E67A15">
        <w:rPr>
          <w:lang w:val="en-GB"/>
        </w:rPr>
        <w:t xml:space="preserve">Email: </w:t>
      </w:r>
      <w:hyperlink r:id="rId7" w:history="1">
        <w:r w:rsidRPr="00E67A15">
          <w:rPr>
            <w:rStyle w:val="Hyperlink"/>
            <w:color w:val="auto"/>
            <w:lang w:val="en-GB"/>
          </w:rPr>
          <w:t>martin@sussex.ac.uk</w:t>
        </w:r>
      </w:hyperlink>
    </w:p>
    <w:p w14:paraId="18F341D5" w14:textId="77777777" w:rsidR="00CC0564" w:rsidRPr="00E67A15" w:rsidRDefault="00CC0564" w:rsidP="00694293">
      <w:pPr>
        <w:spacing w:line="480" w:lineRule="auto"/>
        <w:outlineLvl w:val="0"/>
        <w:rPr>
          <w:b/>
          <w:i/>
          <w:lang w:val="en-GB"/>
        </w:rPr>
      </w:pPr>
      <w:r w:rsidRPr="00E67A15">
        <w:rPr>
          <w:b/>
          <w:i/>
          <w:lang w:val="en-GB"/>
        </w:rPr>
        <w:t>Keywords:</w:t>
      </w:r>
    </w:p>
    <w:p w14:paraId="4731364F" w14:textId="657F998A" w:rsidR="00CC0564" w:rsidRPr="00E67A15" w:rsidRDefault="00377075" w:rsidP="00694293">
      <w:pPr>
        <w:spacing w:line="480" w:lineRule="auto"/>
        <w:outlineLvl w:val="0"/>
        <w:rPr>
          <w:lang w:val="en-GB"/>
        </w:rPr>
      </w:pPr>
      <w:r w:rsidRPr="00E67A15">
        <w:rPr>
          <w:lang w:val="en-GB"/>
        </w:rPr>
        <w:t>Appetite, satiety, electronic ratings</w:t>
      </w:r>
    </w:p>
    <w:p w14:paraId="4D342BC2" w14:textId="77777777" w:rsidR="00377075" w:rsidRPr="00E67A15" w:rsidRDefault="00377075" w:rsidP="00377075">
      <w:pPr>
        <w:spacing w:line="480" w:lineRule="auto"/>
        <w:rPr>
          <w:lang w:val="en-GB"/>
        </w:rPr>
      </w:pPr>
    </w:p>
    <w:p w14:paraId="45FD5BCD" w14:textId="77777777" w:rsidR="00CC0564" w:rsidRPr="00E67A15" w:rsidRDefault="00CC0564" w:rsidP="00377075">
      <w:pPr>
        <w:spacing w:line="480" w:lineRule="auto"/>
        <w:rPr>
          <w:lang w:val="en-GB"/>
        </w:rPr>
        <w:sectPr w:rsidR="00CC0564" w:rsidRPr="00E67A15" w:rsidSect="00CC0564">
          <w:footerReference w:type="even" r:id="rId8"/>
          <w:footerReference w:type="default" r:id="rId9"/>
          <w:pgSz w:w="11900" w:h="16840"/>
          <w:pgMar w:top="1440" w:right="1800" w:bottom="1440" w:left="1800" w:header="708" w:footer="708" w:gutter="0"/>
          <w:lnNumType w:countBy="1" w:restart="continuous"/>
          <w:cols w:space="708"/>
        </w:sectPr>
      </w:pPr>
    </w:p>
    <w:p w14:paraId="23B79EEB" w14:textId="77777777" w:rsidR="00CC0564" w:rsidRPr="00E67A15" w:rsidRDefault="00CC0564" w:rsidP="00694293">
      <w:pPr>
        <w:spacing w:line="480" w:lineRule="auto"/>
        <w:outlineLvl w:val="0"/>
        <w:rPr>
          <w:b/>
          <w:lang w:val="en-GB"/>
        </w:rPr>
      </w:pPr>
      <w:r w:rsidRPr="00E67A15">
        <w:rPr>
          <w:b/>
          <w:lang w:val="en-GB"/>
        </w:rPr>
        <w:lastRenderedPageBreak/>
        <w:t>Abstract</w:t>
      </w:r>
    </w:p>
    <w:p w14:paraId="14FD0830" w14:textId="77777777" w:rsidR="00CC0564" w:rsidRPr="00E67A15" w:rsidRDefault="00CC0564" w:rsidP="00377075">
      <w:pPr>
        <w:spacing w:line="480" w:lineRule="auto"/>
        <w:rPr>
          <w:lang w:val="en-GB"/>
        </w:rPr>
      </w:pPr>
    </w:p>
    <w:p w14:paraId="49767AB6" w14:textId="1DE47038" w:rsidR="00645C08" w:rsidRPr="00E67A15" w:rsidRDefault="00254168" w:rsidP="00694293">
      <w:pPr>
        <w:spacing w:line="480" w:lineRule="auto"/>
        <w:outlineLvl w:val="0"/>
        <w:rPr>
          <w:lang w:val="en-GB"/>
        </w:rPr>
      </w:pPr>
      <w:r w:rsidRPr="00E67A15">
        <w:rPr>
          <w:lang w:val="en-GB"/>
        </w:rPr>
        <w:t xml:space="preserve">The study aimed to validate appetite ratings made on a new electronic device, the Apple </w:t>
      </w:r>
      <w:proofErr w:type="spellStart"/>
      <w:r w:rsidRPr="00E67A15">
        <w:rPr>
          <w:lang w:val="en-GB"/>
        </w:rPr>
        <w:t>iPad</w:t>
      </w:r>
      <w:proofErr w:type="spellEnd"/>
      <w:r w:rsidRPr="00E67A15">
        <w:rPr>
          <w:lang w:val="en-GB"/>
        </w:rPr>
        <w:t xml:space="preserve"> Mini, against an existing but now obsolete electronic device (Hewlett Packard </w:t>
      </w:r>
      <w:proofErr w:type="spellStart"/>
      <w:r w:rsidRPr="00E67A15">
        <w:rPr>
          <w:lang w:val="en-GB"/>
        </w:rPr>
        <w:t>iPAQ</w:t>
      </w:r>
      <w:proofErr w:type="spellEnd"/>
      <w:r w:rsidRPr="00E67A15">
        <w:rPr>
          <w:lang w:val="en-GB"/>
        </w:rPr>
        <w:t xml:space="preserve">).  Healthy volunteers (9 men and 9 women) rated their appetite before and 0, 30, 60, 90 and 120 minutes after consuming both a low energy (LE: 77kcal) and high energy (HE: 274kcal) beverage at breakfast on two non-consecutive days in counter-balanced order.  Rated hunger, desire to eat and how much participants could consume was significantly lower after HE than LE on both devices, although there was better overall differentiation between HE and LE for ratings on </w:t>
      </w:r>
      <w:proofErr w:type="spellStart"/>
      <w:r w:rsidRPr="00E67A15">
        <w:rPr>
          <w:lang w:val="en-GB"/>
        </w:rPr>
        <w:t>iPad</w:t>
      </w:r>
      <w:proofErr w:type="spellEnd"/>
      <w:r w:rsidRPr="00E67A15">
        <w:rPr>
          <w:lang w:val="en-GB"/>
        </w:rPr>
        <w:t xml:space="preserve">. Rated satiation and fullness, and a composite measure combining all five ratings, was significantly higher after HE than LE on both devices.  There was also evidence that differences between conditions were more significant when analysed at each time point than using an overall area under the curve (AUC) measure.  Overall, these data confirm that appetite ratings made using </w:t>
      </w:r>
      <w:proofErr w:type="spellStart"/>
      <w:r w:rsidRPr="00E67A15">
        <w:rPr>
          <w:lang w:val="en-GB"/>
        </w:rPr>
        <w:t>iPad</w:t>
      </w:r>
      <w:proofErr w:type="spellEnd"/>
      <w:r w:rsidRPr="00E67A15">
        <w:rPr>
          <w:lang w:val="en-GB"/>
        </w:rPr>
        <w:t xml:space="preserve"> are at least as sensitive as those on </w:t>
      </w:r>
      <w:proofErr w:type="spellStart"/>
      <w:r w:rsidRPr="00E67A15">
        <w:rPr>
          <w:lang w:val="en-GB"/>
        </w:rPr>
        <w:t>iPAQ</w:t>
      </w:r>
      <w:proofErr w:type="spellEnd"/>
      <w:r w:rsidRPr="00E67A15">
        <w:rPr>
          <w:lang w:val="en-GB"/>
        </w:rPr>
        <w:t>, and offer a new platform for researchers to collect appetite data.</w:t>
      </w:r>
    </w:p>
    <w:p w14:paraId="1152506F" w14:textId="77777777" w:rsidR="00254168" w:rsidRPr="00E67A15" w:rsidRDefault="00254168" w:rsidP="00694293">
      <w:pPr>
        <w:spacing w:line="480" w:lineRule="auto"/>
        <w:outlineLvl w:val="0"/>
        <w:rPr>
          <w:lang w:val="en-GB"/>
        </w:rPr>
      </w:pPr>
    </w:p>
    <w:p w14:paraId="526D13C9" w14:textId="77777777" w:rsidR="00254168" w:rsidRPr="00E67A15" w:rsidRDefault="00254168" w:rsidP="00694293">
      <w:pPr>
        <w:spacing w:line="480" w:lineRule="auto"/>
        <w:outlineLvl w:val="0"/>
        <w:rPr>
          <w:lang w:val="en-GB"/>
        </w:rPr>
      </w:pPr>
    </w:p>
    <w:p w14:paraId="6186D814" w14:textId="0CEE8C50" w:rsidR="00254168" w:rsidRPr="00E67A15" w:rsidRDefault="00254168" w:rsidP="00694293">
      <w:pPr>
        <w:spacing w:line="480" w:lineRule="auto"/>
        <w:outlineLvl w:val="0"/>
        <w:rPr>
          <w:b/>
          <w:lang w:val="en-GB"/>
        </w:rPr>
      </w:pPr>
      <w:r w:rsidRPr="00E67A15">
        <w:rPr>
          <w:b/>
          <w:lang w:val="en-GB"/>
        </w:rPr>
        <w:t>Key words</w:t>
      </w:r>
    </w:p>
    <w:p w14:paraId="42D2D324" w14:textId="6C4BD9B2" w:rsidR="00254168" w:rsidRPr="00E67A15" w:rsidRDefault="00254168" w:rsidP="00694293">
      <w:pPr>
        <w:spacing w:line="480" w:lineRule="auto"/>
        <w:outlineLvl w:val="0"/>
        <w:rPr>
          <w:lang w:val="en-GB"/>
        </w:rPr>
      </w:pPr>
      <w:proofErr w:type="gramStart"/>
      <w:r w:rsidRPr="00E67A15">
        <w:rPr>
          <w:lang w:val="en-GB"/>
        </w:rPr>
        <w:t>Electronic rating system, appetite, hunger, satiety.</w:t>
      </w:r>
      <w:proofErr w:type="gramEnd"/>
    </w:p>
    <w:p w14:paraId="7501E084" w14:textId="77777777" w:rsidR="00645C08" w:rsidRPr="00E67A15" w:rsidRDefault="00645C08" w:rsidP="00377075">
      <w:pPr>
        <w:spacing w:line="480" w:lineRule="auto"/>
        <w:rPr>
          <w:lang w:val="en-GB"/>
        </w:rPr>
      </w:pPr>
    </w:p>
    <w:p w14:paraId="4A2FDBAC" w14:textId="77777777" w:rsidR="00EB6801" w:rsidRPr="00E67A15" w:rsidRDefault="00EB6801" w:rsidP="00377075">
      <w:pPr>
        <w:spacing w:line="480" w:lineRule="auto"/>
        <w:rPr>
          <w:lang w:val="en-GB"/>
        </w:rPr>
        <w:sectPr w:rsidR="00EB6801" w:rsidRPr="00E67A15" w:rsidSect="00CC0564">
          <w:pgSz w:w="11900" w:h="16840"/>
          <w:pgMar w:top="1440" w:right="1800" w:bottom="1440" w:left="1800" w:header="708" w:footer="708" w:gutter="0"/>
          <w:lnNumType w:countBy="1" w:restart="continuous"/>
          <w:cols w:space="708"/>
        </w:sectPr>
      </w:pPr>
    </w:p>
    <w:p w14:paraId="290B4534" w14:textId="77777777" w:rsidR="00CC0564" w:rsidRPr="00E67A15" w:rsidRDefault="00CC0564" w:rsidP="00694293">
      <w:pPr>
        <w:spacing w:line="480" w:lineRule="auto"/>
        <w:outlineLvl w:val="0"/>
        <w:rPr>
          <w:b/>
          <w:lang w:val="en-GB"/>
        </w:rPr>
      </w:pPr>
      <w:r w:rsidRPr="00E67A15">
        <w:rPr>
          <w:b/>
          <w:lang w:val="en-GB"/>
        </w:rPr>
        <w:lastRenderedPageBreak/>
        <w:t>Introduction</w:t>
      </w:r>
    </w:p>
    <w:p w14:paraId="71F9ED9B" w14:textId="2C9707A3" w:rsidR="004E68F6" w:rsidRPr="00E67A15" w:rsidRDefault="004E68F6" w:rsidP="00377075">
      <w:pPr>
        <w:spacing w:line="480" w:lineRule="auto"/>
        <w:rPr>
          <w:lang w:val="en-GB"/>
        </w:rPr>
      </w:pPr>
      <w:r w:rsidRPr="00E67A15">
        <w:rPr>
          <w:lang w:val="en-GB"/>
        </w:rPr>
        <w:t xml:space="preserve">Visual analogue scales (VAS) are frequently used to assess aspects of appetite both </w:t>
      </w:r>
      <w:r w:rsidR="00FF3FB5" w:rsidRPr="00E67A15">
        <w:rPr>
          <w:lang w:val="en-GB"/>
        </w:rPr>
        <w:t>after food consumption as a measure of satiety</w:t>
      </w:r>
      <w:r w:rsidRPr="00E67A15">
        <w:rPr>
          <w:lang w:val="en-GB"/>
        </w:rPr>
        <w:t xml:space="preserve"> and within meals, and remain one of the key tools used by </w:t>
      </w:r>
      <w:r w:rsidR="00FF3FB5" w:rsidRPr="00E67A15">
        <w:rPr>
          <w:lang w:val="en-GB"/>
        </w:rPr>
        <w:t xml:space="preserve">appetite </w:t>
      </w:r>
      <w:r w:rsidRPr="00E67A15">
        <w:rPr>
          <w:lang w:val="en-GB"/>
        </w:rPr>
        <w:t xml:space="preserve">researchers.  Although many studies continue to use </w:t>
      </w:r>
      <w:r w:rsidR="00694293" w:rsidRPr="00E67A15">
        <w:rPr>
          <w:lang w:val="en-GB"/>
        </w:rPr>
        <w:t>paper-based VAS</w:t>
      </w:r>
      <w:r w:rsidRPr="00E67A15">
        <w:rPr>
          <w:lang w:val="en-GB"/>
        </w:rPr>
        <w:t xml:space="preserve">, there </w:t>
      </w:r>
      <w:r w:rsidR="00694293" w:rsidRPr="00E67A15">
        <w:rPr>
          <w:lang w:val="en-GB"/>
        </w:rPr>
        <w:t>is</w:t>
      </w:r>
      <w:r w:rsidRPr="00E67A15">
        <w:rPr>
          <w:lang w:val="en-GB"/>
        </w:rPr>
        <w:t xml:space="preserve"> increasing use of ratings made on electronic devices, originating desktop computers </w:t>
      </w:r>
      <w:r w:rsidR="0021578D" w:rsidRPr="00E67A15">
        <w:rPr>
          <w:lang w:val="en-GB"/>
        </w:rPr>
        <w:fldChar w:fldCharType="begin"/>
      </w:r>
      <w:r w:rsidR="00694293" w:rsidRPr="00E67A15">
        <w:rPr>
          <w:lang w:val="en-GB"/>
        </w:rPr>
        <w:instrText xml:space="preserve"> ADDIN EN.CITE &lt;EndNote&gt;&lt;Cite&gt;&lt;Author&gt;Yeomans&lt;/Author&gt;&lt;Year&gt;1997&lt;/Year&gt;&lt;RecNum&gt;862&lt;/RecNum&gt;&lt;Prefix&gt;e.g. &lt;/Prefix&gt;&lt;DisplayText&gt;(e.g. Blundell et al., 2010; Yeomans et al., 1997)&lt;/DisplayText&gt;&lt;record&gt;&lt;rec-number&gt;862&lt;/rec-number&gt;&lt;foreign-keys&gt;&lt;key app="EN" db-id="wztpapda199t24exzsmvwde6texz5xvfwr25"&gt;862&lt;/key&gt;&lt;/foreign-keys&gt;&lt;ref-type name="Journal Article"&gt;17&lt;/ref-type&gt;&lt;contributors&gt;&lt;authors&gt;&lt;author&gt;Yeomans, M R&lt;/author&gt;&lt;author&gt;Gray, R W&lt;/author&gt;&lt;author&gt;Mitchell, C J&lt;/author&gt;&lt;author&gt;True, S&lt;/author&gt;&lt;/authors&gt;&lt;/contributors&gt;&lt;titles&gt;&lt;title&gt;Independent effects of palatability and within-meal pauses on intake and subjective appetite in human volunteers&lt;/title&gt;&lt;secondary-title&gt;Appetite&lt;/secondary-title&gt;&lt;/titles&gt;&lt;periodical&gt;&lt;full-title&gt;Appetite&lt;/full-title&gt;&lt;/periodical&gt;&lt;pages&gt;61-76&lt;/pages&gt;&lt;volume&gt;29&lt;/volume&gt;&lt;number&gt;1&lt;/number&gt;&lt;dates&gt;&lt;year&gt;1997&lt;/year&gt;&lt;/dates&gt;&lt;urls&gt;&lt;/urls&gt;&lt;/record&gt;&lt;/Cite&gt;&lt;Cite&gt;&lt;Author&gt;Blundell&lt;/Author&gt;&lt;Year&gt;2010&lt;/Year&gt;&lt;RecNum&gt;4839&lt;/RecNum&gt;&lt;record&gt;&lt;rec-number&gt;4839&lt;/rec-number&gt;&lt;foreign-keys&gt;&lt;key app="EN" db-id="wztpapda199t24exzsmvwde6texz5xvfwr25"&gt;4839&lt;/key&gt;&lt;/foreign-keys&gt;&lt;ref-type name="Journal Article"&gt;17&lt;/ref-type&gt;&lt;contributors&gt;&lt;authors&gt;&lt;author&gt;Blundell, J&lt;/author&gt;&lt;author&gt;De Graaf, C&lt;/author&gt;&lt;author&gt;Hulshof, T&lt;/author&gt;&lt;author&gt;Jebb, S&lt;/author&gt;&lt;author&gt;Livingstone, B&lt;/author&gt;&lt;author&gt;Lluch, A&lt;/author&gt;&lt;author&gt;Mela, D&lt;/author&gt;&lt;author&gt;Salah, S&lt;/author&gt;&lt;author&gt;Schuring, E&lt;/author&gt;&lt;author&gt;Van Der Knapp, H&lt;/author&gt;&lt;author&gt;Westerterp, M&lt;/author&gt;&lt;/authors&gt;&lt;/contributors&gt;&lt;titles&gt;&lt;title&gt;Appetite control: methodological aspects of the evaluation of foods&lt;/title&gt;&lt;secondary-title&gt;Obesity Reviews&lt;/secondary-title&gt;&lt;/titles&gt;&lt;pages&gt;251-270&lt;/pages&gt;&lt;volume&gt;11&lt;/volume&gt;&lt;number&gt;3&lt;/number&gt;&lt;dates&gt;&lt;year&gt;2010&lt;/year&gt;&lt;/dates&gt;&lt;label&gt;3451&lt;/label&gt;&lt;urls&gt;&lt;/urls&gt;&lt;/record&gt;&lt;/Cite&gt;&lt;/EndNote&gt;</w:instrText>
      </w:r>
      <w:r w:rsidR="0021578D" w:rsidRPr="00E67A15">
        <w:rPr>
          <w:lang w:val="en-GB"/>
        </w:rPr>
        <w:fldChar w:fldCharType="separate"/>
      </w:r>
      <w:r w:rsidR="00694293" w:rsidRPr="00E67A15">
        <w:rPr>
          <w:noProof/>
          <w:lang w:val="en-GB"/>
        </w:rPr>
        <w:t xml:space="preserve">(e.g. </w:t>
      </w:r>
      <w:hyperlink w:anchor="_ENREF_2" w:tooltip="Blundell, 2010 #4839" w:history="1">
        <w:r w:rsidR="00694293" w:rsidRPr="00E67A15">
          <w:rPr>
            <w:noProof/>
            <w:lang w:val="en-GB"/>
          </w:rPr>
          <w:t>Blundell et al., 2010</w:t>
        </w:r>
      </w:hyperlink>
      <w:r w:rsidR="00694293" w:rsidRPr="00E67A15">
        <w:rPr>
          <w:noProof/>
          <w:lang w:val="en-GB"/>
        </w:rPr>
        <w:t xml:space="preserve">; </w:t>
      </w:r>
      <w:hyperlink w:anchor="_ENREF_15" w:tooltip="Yeomans, 1997 #862" w:history="1">
        <w:r w:rsidR="00694293" w:rsidRPr="00E67A15">
          <w:rPr>
            <w:noProof/>
            <w:lang w:val="en-GB"/>
          </w:rPr>
          <w:t>Yeomans et al., 1997</w:t>
        </w:r>
      </w:hyperlink>
      <w:r w:rsidR="00694293" w:rsidRPr="00E67A15">
        <w:rPr>
          <w:noProof/>
          <w:lang w:val="en-GB"/>
        </w:rPr>
        <w:t>)</w:t>
      </w:r>
      <w:r w:rsidR="0021578D" w:rsidRPr="00E67A15">
        <w:rPr>
          <w:lang w:val="en-GB"/>
        </w:rPr>
        <w:fldChar w:fldCharType="end"/>
      </w:r>
      <w:r w:rsidR="0021578D" w:rsidRPr="00E67A15">
        <w:rPr>
          <w:lang w:val="en-GB"/>
        </w:rPr>
        <w:t xml:space="preserve"> </w:t>
      </w:r>
      <w:r w:rsidRPr="00E67A15">
        <w:rPr>
          <w:lang w:val="en-GB"/>
        </w:rPr>
        <w:t xml:space="preserve">and </w:t>
      </w:r>
      <w:r w:rsidR="00FF3FB5" w:rsidRPr="00E67A15">
        <w:rPr>
          <w:lang w:val="en-GB"/>
        </w:rPr>
        <w:t xml:space="preserve">expanding to </w:t>
      </w:r>
      <w:r w:rsidRPr="00E67A15">
        <w:rPr>
          <w:lang w:val="en-GB"/>
        </w:rPr>
        <w:t xml:space="preserve">hand-held devices such as the Apple Newton </w:t>
      </w:r>
      <w:r w:rsidR="0021578D" w:rsidRPr="00E67A15">
        <w:rPr>
          <w:lang w:val="en-GB"/>
        </w:rPr>
        <w:fldChar w:fldCharType="begin">
          <w:fldData xml:space="preserve">PEVuZE5vdGU+PENpdGU+PEF1dGhvcj5TdHJhdHRvbjwvQXV0aG9yPjxZZWFyPjE5OTg8L1llYXI+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=
</w:fldData>
        </w:fldChar>
      </w:r>
      <w:r w:rsidR="00694293" w:rsidRPr="00E67A15">
        <w:rPr>
          <w:lang w:val="en-GB"/>
        </w:rPr>
        <w:instrText xml:space="preserve"> ADDIN EN.CITE </w:instrText>
      </w:r>
      <w:r w:rsidR="00694293" w:rsidRPr="00E67A15">
        <w:rPr>
          <w:lang w:val="en-GB"/>
        </w:rPr>
        <w:fldChar w:fldCharType="begin">
          <w:fldData xml:space="preserve">PEVuZE5vdGU+PENpdGU+PEF1dGhvcj5TdHJhdHRvbjwvQXV0aG9yPjxZZWFyPjE5OTg8L1llYXI+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=
</w:fldData>
        </w:fldChar>
      </w:r>
      <w:r w:rsidR="00694293" w:rsidRPr="00E67A15">
        <w:rPr>
          <w:lang w:val="en-GB"/>
        </w:rPr>
        <w:instrText xml:space="preserve"> ADDIN EN.CITE.DATA </w:instrText>
      </w:r>
      <w:r w:rsidR="00694293" w:rsidRPr="00E67A15">
        <w:rPr>
          <w:lang w:val="en-GB"/>
        </w:rPr>
      </w:r>
      <w:r w:rsidR="00694293" w:rsidRPr="00E67A15">
        <w:rPr>
          <w:lang w:val="en-GB"/>
        </w:rPr>
        <w:fldChar w:fldCharType="end"/>
      </w:r>
      <w:r w:rsidR="0021578D" w:rsidRPr="00E67A15">
        <w:rPr>
          <w:lang w:val="en-GB"/>
        </w:rPr>
      </w:r>
      <w:r w:rsidR="0021578D" w:rsidRPr="00E67A15">
        <w:rPr>
          <w:lang w:val="en-GB"/>
        </w:rPr>
        <w:fldChar w:fldCharType="separate"/>
      </w:r>
      <w:r w:rsidR="00694293" w:rsidRPr="00E67A15">
        <w:rPr>
          <w:noProof/>
          <w:lang w:val="en-GB"/>
        </w:rPr>
        <w:t xml:space="preserve">(e.g. </w:t>
      </w:r>
      <w:hyperlink w:anchor="_ENREF_12" w:tooltip="Stratton, 1998 #1940" w:history="1">
        <w:r w:rsidR="00694293" w:rsidRPr="00E67A15">
          <w:rPr>
            <w:noProof/>
            <w:lang w:val="en-GB"/>
          </w:rPr>
          <w:t>Stratton et al., 1998</w:t>
        </w:r>
      </w:hyperlink>
      <w:r w:rsidR="00694293" w:rsidRPr="00E67A15">
        <w:rPr>
          <w:noProof/>
          <w:lang w:val="en-GB"/>
        </w:rPr>
        <w:t xml:space="preserve">; </w:t>
      </w:r>
      <w:hyperlink w:anchor="_ENREF_13" w:tooltip="Stubbs, 2000 #5291" w:history="1">
        <w:r w:rsidR="00694293" w:rsidRPr="00E67A15">
          <w:rPr>
            <w:noProof/>
            <w:lang w:val="en-GB"/>
          </w:rPr>
          <w:t>Stubbs et al., 2000</w:t>
        </w:r>
      </w:hyperlink>
      <w:r w:rsidR="00694293" w:rsidRPr="00E67A15">
        <w:rPr>
          <w:noProof/>
          <w:lang w:val="en-GB"/>
        </w:rPr>
        <w:t>)</w:t>
      </w:r>
      <w:r w:rsidR="0021578D" w:rsidRPr="00E67A15">
        <w:rPr>
          <w:lang w:val="en-GB"/>
        </w:rPr>
        <w:fldChar w:fldCharType="end"/>
      </w:r>
      <w:r w:rsidR="0021578D" w:rsidRPr="00E67A15">
        <w:rPr>
          <w:lang w:val="en-GB"/>
        </w:rPr>
        <w:t xml:space="preserve"> </w:t>
      </w:r>
      <w:r w:rsidRPr="00E67A15">
        <w:rPr>
          <w:lang w:val="en-GB"/>
        </w:rPr>
        <w:t xml:space="preserve">and </w:t>
      </w:r>
      <w:proofErr w:type="spellStart"/>
      <w:r w:rsidR="00694293" w:rsidRPr="00E67A15">
        <w:rPr>
          <w:lang w:val="en-GB"/>
        </w:rPr>
        <w:t>iPAQ</w:t>
      </w:r>
      <w:proofErr w:type="spellEnd"/>
      <w:r w:rsidRPr="00E67A15">
        <w:rPr>
          <w:lang w:val="en-GB"/>
        </w:rPr>
        <w:t xml:space="preserve"> </w:t>
      </w:r>
      <w:r w:rsidR="0021578D" w:rsidRPr="00E67A15">
        <w:rPr>
          <w:lang w:val="en-GB"/>
        </w:rPr>
        <w:fldChar w:fldCharType="begin">
          <w:fldData xml:space="preserve">PEVuZE5vdGU+PENpdGU+PEF1dGhvcj5IdWxsPC9BdXRob3I+PFllYXI+MjAxMjwvWWVhcj48UmVj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</w:fldData>
        </w:fldChar>
      </w:r>
      <w:r w:rsidR="00694293" w:rsidRPr="00E67A15">
        <w:rPr>
          <w:lang w:val="en-GB"/>
        </w:rPr>
        <w:instrText xml:space="preserve"> ADDIN EN.CITE </w:instrText>
      </w:r>
      <w:r w:rsidR="00694293" w:rsidRPr="00E67A15">
        <w:rPr>
          <w:lang w:val="en-GB"/>
        </w:rPr>
        <w:fldChar w:fldCharType="begin">
          <w:fldData xml:space="preserve">PEVuZE5vdGU+PENpdGU+PEF1dGhvcj5IdWxsPC9BdXRob3I+PFllYXI+MjAxMjwvWWVhcj48UmVj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</w:fldData>
        </w:fldChar>
      </w:r>
      <w:r w:rsidR="00694293" w:rsidRPr="00E67A15">
        <w:rPr>
          <w:lang w:val="en-GB"/>
        </w:rPr>
        <w:instrText xml:space="preserve"> ADDIN EN.CITE.DATA </w:instrText>
      </w:r>
      <w:r w:rsidR="00694293" w:rsidRPr="00E67A15">
        <w:rPr>
          <w:lang w:val="en-GB"/>
        </w:rPr>
      </w:r>
      <w:r w:rsidR="00694293" w:rsidRPr="00E67A15">
        <w:rPr>
          <w:lang w:val="en-GB"/>
        </w:rPr>
        <w:fldChar w:fldCharType="end"/>
      </w:r>
      <w:r w:rsidR="0021578D" w:rsidRPr="00E67A15">
        <w:rPr>
          <w:lang w:val="en-GB"/>
        </w:rPr>
      </w:r>
      <w:r w:rsidR="0021578D" w:rsidRPr="00E67A15">
        <w:rPr>
          <w:lang w:val="en-GB"/>
        </w:rPr>
        <w:fldChar w:fldCharType="separate"/>
      </w:r>
      <w:r w:rsidR="00694293" w:rsidRPr="00E67A15">
        <w:rPr>
          <w:noProof/>
          <w:lang w:val="en-GB"/>
        </w:rPr>
        <w:t xml:space="preserve">(e.g. </w:t>
      </w:r>
      <w:hyperlink w:anchor="_ENREF_5" w:tooltip="Hull, 2012 #6349" w:history="1">
        <w:r w:rsidR="00694293" w:rsidRPr="00E67A15">
          <w:rPr>
            <w:noProof/>
            <w:lang w:val="en-GB"/>
          </w:rPr>
          <w:t>Hull et al., 2012</w:t>
        </w:r>
      </w:hyperlink>
      <w:r w:rsidR="00694293" w:rsidRPr="00E67A15">
        <w:rPr>
          <w:noProof/>
          <w:lang w:val="en-GB"/>
        </w:rPr>
        <w:t xml:space="preserve">; </w:t>
      </w:r>
      <w:hyperlink w:anchor="_ENREF_6" w:tooltip="Maljaars, 2011 #6361" w:history="1">
        <w:r w:rsidR="00694293" w:rsidRPr="00E67A15">
          <w:rPr>
            <w:noProof/>
            <w:lang w:val="en-GB"/>
          </w:rPr>
          <w:t>Maljaars et al., 2011</w:t>
        </w:r>
      </w:hyperlink>
      <w:r w:rsidR="00694293" w:rsidRPr="00E67A15">
        <w:rPr>
          <w:noProof/>
          <w:lang w:val="en-GB"/>
        </w:rPr>
        <w:t xml:space="preserve">; </w:t>
      </w:r>
      <w:hyperlink w:anchor="_ENREF_10" w:tooltip="Peters, 2011 #6357" w:history="1">
        <w:r w:rsidR="00694293" w:rsidRPr="00E67A15">
          <w:rPr>
            <w:noProof/>
            <w:lang w:val="en-GB"/>
          </w:rPr>
          <w:t>Peters et al., 2011</w:t>
        </w:r>
      </w:hyperlink>
      <w:r w:rsidR="00694293" w:rsidRPr="00E67A15">
        <w:rPr>
          <w:noProof/>
          <w:lang w:val="en-GB"/>
        </w:rPr>
        <w:t>)</w:t>
      </w:r>
      <w:r w:rsidR="0021578D" w:rsidRPr="00E67A15">
        <w:rPr>
          <w:lang w:val="en-GB"/>
        </w:rPr>
        <w:fldChar w:fldCharType="end"/>
      </w:r>
      <w:r w:rsidRPr="00E67A15">
        <w:rPr>
          <w:lang w:val="en-GB"/>
        </w:rPr>
        <w:t xml:space="preserve">, as well as specialised tools such as the </w:t>
      </w:r>
      <w:proofErr w:type="spellStart"/>
      <w:r w:rsidRPr="00E67A15">
        <w:rPr>
          <w:lang w:val="en-GB"/>
        </w:rPr>
        <w:t>Mandometer</w:t>
      </w:r>
      <w:proofErr w:type="spellEnd"/>
      <w:r w:rsidRPr="00E67A15">
        <w:rPr>
          <w:lang w:val="en-GB"/>
        </w:rPr>
        <w:t xml:space="preserve"> </w:t>
      </w:r>
      <w:r w:rsidR="00FF3FB5" w:rsidRPr="00E67A15">
        <w:rPr>
          <w:lang w:val="en-GB"/>
        </w:rPr>
        <w:fldChar w:fldCharType="begin">
          <w:fldData xml:space="preserve">PEVuZE5vdGU+PENpdGU+PEF1dGhvcj5aYW5kaWFuPC9BdXRob3I+PFllYXI+MjAwOTwvWWVhcj48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</w:fldData>
        </w:fldChar>
      </w:r>
      <w:r w:rsidR="003B0CB9" w:rsidRPr="00E67A15">
        <w:rPr>
          <w:lang w:val="en-GB"/>
        </w:rPr>
        <w:instrText xml:space="preserve"> ADDIN EN.CITE </w:instrText>
      </w:r>
      <w:r w:rsidR="003B0CB9" w:rsidRPr="00E67A15">
        <w:rPr>
          <w:lang w:val="en-GB"/>
        </w:rPr>
        <w:fldChar w:fldCharType="begin">
          <w:fldData xml:space="preserve">PEVuZE5vdGU+PENpdGU+PEF1dGhvcj5aYW5kaWFuPC9BdXRob3I+PFllYXI+MjAwOTwvWWVhcj48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</w:fldData>
        </w:fldChar>
      </w:r>
      <w:r w:rsidR="003B0CB9" w:rsidRPr="00E67A15">
        <w:rPr>
          <w:lang w:val="en-GB"/>
        </w:rPr>
        <w:instrText xml:space="preserve"> ADDIN EN.CITE.DATA </w:instrText>
      </w:r>
      <w:r w:rsidR="003B0CB9" w:rsidRPr="00E67A15">
        <w:rPr>
          <w:lang w:val="en-GB"/>
        </w:rPr>
      </w:r>
      <w:r w:rsidR="003B0CB9" w:rsidRPr="00E67A15">
        <w:rPr>
          <w:lang w:val="en-GB"/>
        </w:rPr>
        <w:fldChar w:fldCharType="end"/>
      </w:r>
      <w:r w:rsidR="00FF3FB5" w:rsidRPr="00E67A15">
        <w:rPr>
          <w:lang w:val="en-GB"/>
        </w:rPr>
      </w:r>
      <w:r w:rsidR="00FF3FB5" w:rsidRPr="00E67A15">
        <w:rPr>
          <w:lang w:val="en-GB"/>
        </w:rPr>
        <w:fldChar w:fldCharType="separate"/>
      </w:r>
      <w:r w:rsidR="003B0CB9" w:rsidRPr="00E67A15">
        <w:rPr>
          <w:noProof/>
          <w:lang w:val="en-GB"/>
        </w:rPr>
        <w:t>(</w:t>
      </w:r>
      <w:hyperlink w:anchor="_ENREF_1" w:tooltip="Bergh, 2002 #2853" w:history="1">
        <w:r w:rsidR="00694293" w:rsidRPr="00E67A15">
          <w:rPr>
            <w:noProof/>
            <w:lang w:val="en-GB"/>
          </w:rPr>
          <w:t>Bergh et al., 2002</w:t>
        </w:r>
      </w:hyperlink>
      <w:r w:rsidR="003B0CB9" w:rsidRPr="00E67A15">
        <w:rPr>
          <w:noProof/>
          <w:lang w:val="en-GB"/>
        </w:rPr>
        <w:t xml:space="preserve">; </w:t>
      </w:r>
      <w:hyperlink w:anchor="_ENREF_4" w:tooltip="Ford, 2010 #6351" w:history="1">
        <w:r w:rsidR="00694293" w:rsidRPr="00E67A15">
          <w:rPr>
            <w:noProof/>
            <w:lang w:val="en-GB"/>
          </w:rPr>
          <w:t>Ford et al., 2010</w:t>
        </w:r>
      </w:hyperlink>
      <w:r w:rsidR="003B0CB9" w:rsidRPr="00E67A15">
        <w:rPr>
          <w:noProof/>
          <w:lang w:val="en-GB"/>
        </w:rPr>
        <w:t xml:space="preserve">; </w:t>
      </w:r>
      <w:hyperlink w:anchor="_ENREF_17" w:tooltip="Zandian, 2009 #3702" w:history="1">
        <w:r w:rsidR="00694293" w:rsidRPr="00E67A15">
          <w:rPr>
            <w:noProof/>
            <w:lang w:val="en-GB"/>
          </w:rPr>
          <w:t>Zandian et al., 2009</w:t>
        </w:r>
      </w:hyperlink>
      <w:r w:rsidR="003B0CB9" w:rsidRPr="00E67A15">
        <w:rPr>
          <w:noProof/>
          <w:lang w:val="en-GB"/>
        </w:rPr>
        <w:t>)</w:t>
      </w:r>
      <w:r w:rsidR="00FF3FB5" w:rsidRPr="00E67A15">
        <w:rPr>
          <w:lang w:val="en-GB"/>
        </w:rPr>
        <w:fldChar w:fldCharType="end"/>
      </w:r>
      <w:r w:rsidRPr="00E67A15">
        <w:rPr>
          <w:lang w:val="en-GB"/>
        </w:rPr>
        <w:t xml:space="preserve">.  Ratings on such devices have several advantages over pen-and-paper ratings: (1) they negate risks of </w:t>
      </w:r>
      <w:proofErr w:type="spellStart"/>
      <w:r w:rsidRPr="00E67A15">
        <w:rPr>
          <w:lang w:val="en-GB"/>
        </w:rPr>
        <w:t>mis</w:t>
      </w:r>
      <w:proofErr w:type="spellEnd"/>
      <w:r w:rsidRPr="00E67A15">
        <w:rPr>
          <w:lang w:val="en-GB"/>
        </w:rPr>
        <w:t>-measurement and bias in the measurement</w:t>
      </w:r>
      <w:r w:rsidR="00AB7397" w:rsidRPr="00E67A15">
        <w:rPr>
          <w:lang w:val="en-GB"/>
        </w:rPr>
        <w:t xml:space="preserve"> and transcription of paper ratings</w:t>
      </w:r>
      <w:r w:rsidR="00C3201D" w:rsidRPr="00E67A15">
        <w:rPr>
          <w:lang w:val="en-GB"/>
        </w:rPr>
        <w:t>;</w:t>
      </w:r>
      <w:r w:rsidRPr="00E67A15">
        <w:rPr>
          <w:lang w:val="en-GB"/>
        </w:rPr>
        <w:t xml:space="preserve"> (2) they generate immediate results, freeing up researcher time from laborious transcription of paper-based ratings</w:t>
      </w:r>
      <w:r w:rsidR="00C3201D" w:rsidRPr="00E67A15">
        <w:rPr>
          <w:lang w:val="en-GB"/>
        </w:rPr>
        <w:t>;</w:t>
      </w:r>
      <w:r w:rsidRPr="00E67A15">
        <w:rPr>
          <w:lang w:val="en-GB"/>
        </w:rPr>
        <w:t xml:space="preserve"> (3) they allow automatic randomisation of question order when relevant, so reducing risks of rating order effects</w:t>
      </w:r>
      <w:r w:rsidR="00C3201D" w:rsidRPr="00E67A15">
        <w:rPr>
          <w:lang w:val="en-GB"/>
        </w:rPr>
        <w:t>;</w:t>
      </w:r>
      <w:r w:rsidRPr="00E67A15">
        <w:rPr>
          <w:lang w:val="en-GB"/>
        </w:rPr>
        <w:t xml:space="preserve"> (4) they prevent the </w:t>
      </w:r>
      <w:proofErr w:type="spellStart"/>
      <w:r w:rsidRPr="00E67A15">
        <w:rPr>
          <w:lang w:val="en-GB"/>
        </w:rPr>
        <w:t>rater</w:t>
      </w:r>
      <w:proofErr w:type="spellEnd"/>
      <w:r w:rsidRPr="00E67A15">
        <w:rPr>
          <w:lang w:val="en-GB"/>
        </w:rPr>
        <w:t xml:space="preserve"> referring back to their previous responses to judge how experience has changed, and so provide data unbiased by self-determined contrasts ensuring ratings better reflect </w:t>
      </w:r>
      <w:r w:rsidR="00AB7397" w:rsidRPr="00E67A15">
        <w:rPr>
          <w:lang w:val="en-GB"/>
        </w:rPr>
        <w:t>actual</w:t>
      </w:r>
      <w:r w:rsidRPr="00E67A15">
        <w:rPr>
          <w:lang w:val="en-GB"/>
        </w:rPr>
        <w:t xml:space="preserve"> feelings at the point of rating.  </w:t>
      </w:r>
    </w:p>
    <w:p w14:paraId="7F221326" w14:textId="77777777" w:rsidR="004E68F6" w:rsidRPr="00E67A15" w:rsidRDefault="004E68F6" w:rsidP="00377075">
      <w:pPr>
        <w:spacing w:line="480" w:lineRule="auto"/>
        <w:rPr>
          <w:lang w:val="en-GB"/>
        </w:rPr>
      </w:pPr>
    </w:p>
    <w:p w14:paraId="08D27B6F" w14:textId="04616785" w:rsidR="00CC0564" w:rsidRPr="00E67A15" w:rsidRDefault="004E68F6" w:rsidP="00377075">
      <w:pPr>
        <w:spacing w:line="480" w:lineRule="auto"/>
        <w:rPr>
          <w:lang w:val="en-GB"/>
        </w:rPr>
        <w:sectPr w:rsidR="00CC0564" w:rsidRPr="00E67A15" w:rsidSect="00CC0564">
          <w:pgSz w:w="11900" w:h="16840"/>
          <w:pgMar w:top="1440" w:right="1800" w:bottom="1440" w:left="1800" w:header="708" w:footer="708" w:gutter="0"/>
          <w:lnNumType w:countBy="1" w:restart="continuous"/>
          <w:cols w:space="708"/>
        </w:sectPr>
      </w:pPr>
      <w:r w:rsidRPr="00E67A15">
        <w:rPr>
          <w:lang w:val="en-GB"/>
        </w:rPr>
        <w:t xml:space="preserve">As newer and more efficient hand-held devices have emerged, the opportunity has arisen to implement VAS ratings on devices that will further simplify and standardise collection of appetite ratings, and allow more ubiquitous use of electronic rather than paper-based ratings.  </w:t>
      </w:r>
      <w:r w:rsidR="002C05C9" w:rsidRPr="00E67A15">
        <w:rPr>
          <w:lang w:val="en-GB"/>
        </w:rPr>
        <w:t xml:space="preserve">In this context, a key question is the length of the line on which the rating is made.  Historically, paper-based VAS </w:t>
      </w:r>
      <w:proofErr w:type="gramStart"/>
      <w:r w:rsidR="002C05C9" w:rsidRPr="00E67A15">
        <w:rPr>
          <w:lang w:val="en-GB"/>
        </w:rPr>
        <w:lastRenderedPageBreak/>
        <w:t>were</w:t>
      </w:r>
      <w:proofErr w:type="gramEnd"/>
      <w:r w:rsidR="002C05C9" w:rsidRPr="00E67A15">
        <w:rPr>
          <w:lang w:val="en-GB"/>
        </w:rPr>
        <w:t xml:space="preserve"> 100mm long as a convenient length to generate ratings on a 100pt scale.  Previous electronic versions have maintained the 100pt scale, but the actual physical length of such scales has varied depending on the size of the test screen: VAS presented on a monitor may be as long as 200mm, whereas the same apparent scale on a small handheld device such as the </w:t>
      </w:r>
      <w:proofErr w:type="spellStart"/>
      <w:r w:rsidR="002C05C9" w:rsidRPr="00E67A15">
        <w:rPr>
          <w:lang w:val="en-GB"/>
        </w:rPr>
        <w:t>iPAQ</w:t>
      </w:r>
      <w:proofErr w:type="spellEnd"/>
      <w:r w:rsidR="002C05C9" w:rsidRPr="00E67A15">
        <w:rPr>
          <w:lang w:val="en-GB"/>
        </w:rPr>
        <w:t xml:space="preserve"> is considerably shorter (64mm).  This raised an important issue about discriminability: since differences as small as 5 </w:t>
      </w:r>
      <w:proofErr w:type="spellStart"/>
      <w:r w:rsidR="002C05C9" w:rsidRPr="00E67A15">
        <w:rPr>
          <w:lang w:val="en-GB"/>
        </w:rPr>
        <w:t>pts</w:t>
      </w:r>
      <w:proofErr w:type="spellEnd"/>
      <w:r w:rsidR="002C05C9" w:rsidRPr="00E67A15">
        <w:rPr>
          <w:lang w:val="en-GB"/>
        </w:rPr>
        <w:t xml:space="preserve"> on a VAS rating hunger may relate to significant differences in behaviour, can such small differences be observed on short versions of the VAS, and is discriminability improved by increasing scale length?   </w:t>
      </w:r>
      <w:r w:rsidRPr="00E67A15">
        <w:rPr>
          <w:lang w:val="en-GB"/>
        </w:rPr>
        <w:t xml:space="preserve">To this end, this short report details the development and validation of VAS implemented on the Apple </w:t>
      </w:r>
      <w:proofErr w:type="spellStart"/>
      <w:r w:rsidRPr="00E67A15">
        <w:rPr>
          <w:lang w:val="en-GB"/>
        </w:rPr>
        <w:t>iPad</w:t>
      </w:r>
      <w:proofErr w:type="spellEnd"/>
      <w:r w:rsidRPr="00E67A15">
        <w:rPr>
          <w:lang w:val="en-GB"/>
        </w:rPr>
        <w:t xml:space="preserve"> Mini hand-held device</w:t>
      </w:r>
      <w:r w:rsidR="00504DC6" w:rsidRPr="00E67A15">
        <w:rPr>
          <w:lang w:val="en-GB"/>
        </w:rPr>
        <w:t xml:space="preserve">.  </w:t>
      </w:r>
      <w:r w:rsidR="00C3201D" w:rsidRPr="00E67A15">
        <w:rPr>
          <w:lang w:val="en-GB"/>
        </w:rPr>
        <w:t>Just a</w:t>
      </w:r>
      <w:r w:rsidR="00504DC6" w:rsidRPr="00E67A15">
        <w:rPr>
          <w:lang w:val="en-GB"/>
        </w:rPr>
        <w:t xml:space="preserve">s previous studies have validated electronic versus paper-based ratings </w:t>
      </w:r>
      <w:r w:rsidR="0021578D" w:rsidRPr="00E67A15">
        <w:rPr>
          <w:lang w:val="en-GB"/>
        </w:rPr>
        <w:fldChar w:fldCharType="begin">
          <w:fldData xml:space="preserve">PEVuZE5vdGU+PENpdGU+PEF1dGhvcj5TdHJhdHRvbjwvQXV0aG9yPjxZZWFyPjE5OTg8L1llYXI+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</w:fldData>
        </w:fldChar>
      </w:r>
      <w:r w:rsidR="0021578D" w:rsidRPr="00E67A15">
        <w:rPr>
          <w:lang w:val="en-GB"/>
        </w:rPr>
        <w:instrText xml:space="preserve"> ADDIN EN.CITE </w:instrText>
      </w:r>
      <w:r w:rsidR="0021578D" w:rsidRPr="00E67A15">
        <w:rPr>
          <w:lang w:val="en-GB"/>
        </w:rPr>
        <w:fldChar w:fldCharType="begin">
          <w:fldData xml:space="preserve">PEVuZE5vdGU+PENpdGU+PEF1dGhvcj5TdHJhdHRvbjwvQXV0aG9yPjxZZWFyPjE5OTg8L1llYXI+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</w:fldData>
        </w:fldChar>
      </w:r>
      <w:r w:rsidR="0021578D" w:rsidRPr="00E67A15">
        <w:rPr>
          <w:lang w:val="en-GB"/>
        </w:rPr>
        <w:instrText xml:space="preserve"> ADDIN EN.CITE.DATA </w:instrText>
      </w:r>
      <w:r w:rsidR="0021578D" w:rsidRPr="00E67A15">
        <w:rPr>
          <w:lang w:val="en-GB"/>
        </w:rPr>
      </w:r>
      <w:r w:rsidR="0021578D" w:rsidRPr="00E67A15">
        <w:rPr>
          <w:lang w:val="en-GB"/>
        </w:rPr>
        <w:fldChar w:fldCharType="end"/>
      </w:r>
      <w:r w:rsidR="0021578D" w:rsidRPr="00E67A15">
        <w:rPr>
          <w:lang w:val="en-GB"/>
        </w:rPr>
      </w:r>
      <w:r w:rsidR="0021578D" w:rsidRPr="00E67A15">
        <w:rPr>
          <w:lang w:val="en-GB"/>
        </w:rPr>
        <w:fldChar w:fldCharType="separate"/>
      </w:r>
      <w:r w:rsidR="0021578D" w:rsidRPr="00E67A15">
        <w:rPr>
          <w:noProof/>
          <w:lang w:val="en-GB"/>
        </w:rPr>
        <w:t>(</w:t>
      </w:r>
      <w:hyperlink w:anchor="_ENREF_12" w:tooltip="Stratton, 1998 #1940" w:history="1">
        <w:r w:rsidR="00694293" w:rsidRPr="00E67A15">
          <w:rPr>
            <w:noProof/>
            <w:lang w:val="en-GB"/>
          </w:rPr>
          <w:t>Stratton et al., 1998</w:t>
        </w:r>
      </w:hyperlink>
      <w:r w:rsidR="0021578D" w:rsidRPr="00E67A15">
        <w:rPr>
          <w:noProof/>
          <w:lang w:val="en-GB"/>
        </w:rPr>
        <w:t xml:space="preserve">; </w:t>
      </w:r>
      <w:hyperlink w:anchor="_ENREF_13" w:tooltip="Stubbs, 2000 #5291" w:history="1">
        <w:r w:rsidR="00694293" w:rsidRPr="00E67A15">
          <w:rPr>
            <w:noProof/>
            <w:lang w:val="en-GB"/>
          </w:rPr>
          <w:t>Stubbs et al., 2000</w:t>
        </w:r>
      </w:hyperlink>
      <w:r w:rsidR="0021578D" w:rsidRPr="00E67A15">
        <w:rPr>
          <w:noProof/>
          <w:lang w:val="en-GB"/>
        </w:rPr>
        <w:t>)</w:t>
      </w:r>
      <w:r w:rsidR="0021578D" w:rsidRPr="00E67A15">
        <w:rPr>
          <w:lang w:val="en-GB"/>
        </w:rPr>
        <w:fldChar w:fldCharType="end"/>
      </w:r>
      <w:r w:rsidR="00504DC6" w:rsidRPr="00E67A15">
        <w:rPr>
          <w:lang w:val="en-GB"/>
        </w:rPr>
        <w:t xml:space="preserve">, the aim here </w:t>
      </w:r>
      <w:r w:rsidR="00C3201D" w:rsidRPr="00E67A15">
        <w:rPr>
          <w:lang w:val="en-GB"/>
        </w:rPr>
        <w:t xml:space="preserve">is </w:t>
      </w:r>
      <w:r w:rsidR="00504DC6" w:rsidRPr="00E67A15">
        <w:rPr>
          <w:lang w:val="en-GB"/>
        </w:rPr>
        <w:t xml:space="preserve">to validate an improved </w:t>
      </w:r>
      <w:proofErr w:type="spellStart"/>
      <w:r w:rsidR="00504DC6" w:rsidRPr="00E67A15">
        <w:rPr>
          <w:lang w:val="en-GB"/>
        </w:rPr>
        <w:t>iPad</w:t>
      </w:r>
      <w:proofErr w:type="spellEnd"/>
      <w:r w:rsidR="00504DC6" w:rsidRPr="00E67A15">
        <w:rPr>
          <w:lang w:val="en-GB"/>
        </w:rPr>
        <w:t xml:space="preserve"> based ratings system relative to an existing </w:t>
      </w:r>
      <w:proofErr w:type="spellStart"/>
      <w:r w:rsidR="00694293" w:rsidRPr="00E67A15">
        <w:rPr>
          <w:lang w:val="en-GB"/>
        </w:rPr>
        <w:t>iPAQ</w:t>
      </w:r>
      <w:proofErr w:type="spellEnd"/>
      <w:r w:rsidR="00504DC6" w:rsidRPr="00E67A15">
        <w:rPr>
          <w:lang w:val="en-GB"/>
        </w:rPr>
        <w:t xml:space="preserve">-based system that has been used </w:t>
      </w:r>
      <w:r w:rsidR="00BE0D1A" w:rsidRPr="00E67A15">
        <w:rPr>
          <w:lang w:val="en-GB"/>
        </w:rPr>
        <w:t xml:space="preserve">by various research groups </w:t>
      </w:r>
      <w:r w:rsidR="00504DC6" w:rsidRPr="00E67A15">
        <w:rPr>
          <w:lang w:val="en-GB"/>
        </w:rPr>
        <w:t xml:space="preserve">in </w:t>
      </w:r>
      <w:r w:rsidR="0021578D" w:rsidRPr="00E67A15">
        <w:rPr>
          <w:lang w:val="en-GB"/>
        </w:rPr>
        <w:t xml:space="preserve">recent </w:t>
      </w:r>
      <w:r w:rsidR="00504DC6" w:rsidRPr="00E67A15">
        <w:rPr>
          <w:lang w:val="en-GB"/>
        </w:rPr>
        <w:t>studies of satiety</w:t>
      </w:r>
      <w:r w:rsidR="0021578D" w:rsidRPr="00E67A15">
        <w:rPr>
          <w:lang w:val="en-GB"/>
        </w:rPr>
        <w:t xml:space="preserve"> </w:t>
      </w:r>
      <w:r w:rsidR="0021578D" w:rsidRPr="00E67A15">
        <w:rPr>
          <w:lang w:val="en-GB"/>
        </w:rPr>
        <w:fldChar w:fldCharType="begin">
          <w:fldData xml:space="preserve">PEVuZE5vdGU+PENpdGU+PEF1dGhvcj5IdWxsPC9BdXRob3I+PFllYXI+MjAxMjwvWWVhcj48UmVj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</w:fldData>
        </w:fldChar>
      </w:r>
      <w:r w:rsidR="00BE0D1A" w:rsidRPr="00E67A15">
        <w:rPr>
          <w:lang w:val="en-GB"/>
        </w:rPr>
        <w:instrText xml:space="preserve"> ADDIN EN.CITE </w:instrText>
      </w:r>
      <w:r w:rsidR="00BE0D1A" w:rsidRPr="00E67A15">
        <w:rPr>
          <w:lang w:val="en-GB"/>
        </w:rPr>
        <w:fldChar w:fldCharType="begin">
          <w:fldData xml:space="preserve">PEVuZE5vdGU+PENpdGU+PEF1dGhvcj5IdWxsPC9BdXRob3I+PFllYXI+MjAxMjwvWWVhcj48UmVj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</w:fldData>
        </w:fldChar>
      </w:r>
      <w:r w:rsidR="00BE0D1A" w:rsidRPr="00E67A15">
        <w:rPr>
          <w:lang w:val="en-GB"/>
        </w:rPr>
        <w:instrText xml:space="preserve"> ADDIN EN.CITE.DATA </w:instrText>
      </w:r>
      <w:r w:rsidR="00BE0D1A" w:rsidRPr="00E67A15">
        <w:rPr>
          <w:lang w:val="en-GB"/>
        </w:rPr>
      </w:r>
      <w:r w:rsidR="00BE0D1A" w:rsidRPr="00E67A15">
        <w:rPr>
          <w:lang w:val="en-GB"/>
        </w:rPr>
        <w:fldChar w:fldCharType="end"/>
      </w:r>
      <w:r w:rsidR="0021578D" w:rsidRPr="00E67A15">
        <w:rPr>
          <w:lang w:val="en-GB"/>
        </w:rPr>
      </w:r>
      <w:r w:rsidR="0021578D" w:rsidRPr="00E67A15">
        <w:rPr>
          <w:lang w:val="en-GB"/>
        </w:rPr>
        <w:fldChar w:fldCharType="separate"/>
      </w:r>
      <w:r w:rsidR="00BE0D1A" w:rsidRPr="00E67A15">
        <w:rPr>
          <w:noProof/>
          <w:lang w:val="en-GB"/>
        </w:rPr>
        <w:t xml:space="preserve">(e.g. </w:t>
      </w:r>
      <w:hyperlink w:anchor="_ENREF_5" w:tooltip="Hull, 2012 #6349" w:history="1">
        <w:r w:rsidR="00694293" w:rsidRPr="00E67A15">
          <w:rPr>
            <w:noProof/>
            <w:lang w:val="en-GB"/>
          </w:rPr>
          <w:t>Hull et al., 2012</w:t>
        </w:r>
      </w:hyperlink>
      <w:r w:rsidR="00BE0D1A" w:rsidRPr="00E67A15">
        <w:rPr>
          <w:noProof/>
          <w:lang w:val="en-GB"/>
        </w:rPr>
        <w:t xml:space="preserve">; </w:t>
      </w:r>
      <w:hyperlink w:anchor="_ENREF_7" w:tooltip="Maljaars, 2008 #6354" w:history="1">
        <w:r w:rsidR="00694293" w:rsidRPr="00E67A15">
          <w:rPr>
            <w:noProof/>
            <w:lang w:val="en-GB"/>
          </w:rPr>
          <w:t>Maljaars et al., 2008</w:t>
        </w:r>
      </w:hyperlink>
      <w:r w:rsidR="00BE0D1A" w:rsidRPr="00E67A15">
        <w:rPr>
          <w:noProof/>
          <w:lang w:val="en-GB"/>
        </w:rPr>
        <w:t xml:space="preserve">; </w:t>
      </w:r>
      <w:hyperlink w:anchor="_ENREF_11" w:tooltip="Sadoul, 2012 #6355" w:history="1">
        <w:r w:rsidR="00694293" w:rsidRPr="00E67A15">
          <w:rPr>
            <w:noProof/>
            <w:lang w:val="en-GB"/>
          </w:rPr>
          <w:t>Sadoul et al., 2012</w:t>
        </w:r>
      </w:hyperlink>
      <w:r w:rsidR="00BE0D1A" w:rsidRPr="00E67A15">
        <w:rPr>
          <w:noProof/>
          <w:lang w:val="en-GB"/>
        </w:rPr>
        <w:t xml:space="preserve">; </w:t>
      </w:r>
      <w:hyperlink w:anchor="_ENREF_17" w:tooltip="Zandian, 2009 #3702" w:history="1">
        <w:r w:rsidR="00694293" w:rsidRPr="00E67A15">
          <w:rPr>
            <w:noProof/>
            <w:lang w:val="en-GB"/>
          </w:rPr>
          <w:t>Zandian et al., 2009</w:t>
        </w:r>
      </w:hyperlink>
      <w:r w:rsidR="00BE0D1A" w:rsidRPr="00E67A15">
        <w:rPr>
          <w:noProof/>
          <w:lang w:val="en-GB"/>
        </w:rPr>
        <w:t>)</w:t>
      </w:r>
      <w:r w:rsidR="0021578D" w:rsidRPr="00E67A15">
        <w:rPr>
          <w:lang w:val="en-GB"/>
        </w:rPr>
        <w:fldChar w:fldCharType="end"/>
      </w:r>
      <w:r w:rsidR="00DA7D1B" w:rsidRPr="00E67A15">
        <w:rPr>
          <w:lang w:val="en-GB"/>
        </w:rPr>
        <w:t xml:space="preserve">, at the same time contrasting a shorter (64mm: </w:t>
      </w:r>
      <w:proofErr w:type="spellStart"/>
      <w:r w:rsidR="00DA7D1B" w:rsidRPr="00E67A15">
        <w:rPr>
          <w:lang w:val="en-GB"/>
        </w:rPr>
        <w:t>iPAQ</w:t>
      </w:r>
      <w:proofErr w:type="spellEnd"/>
      <w:r w:rsidR="00DA7D1B" w:rsidRPr="00E67A15">
        <w:rPr>
          <w:lang w:val="en-GB"/>
        </w:rPr>
        <w:t xml:space="preserve">) and longer (100mm: </w:t>
      </w:r>
      <w:proofErr w:type="spellStart"/>
      <w:r w:rsidR="00DA7D1B" w:rsidRPr="00E67A15">
        <w:rPr>
          <w:lang w:val="en-GB"/>
        </w:rPr>
        <w:t>iPad</w:t>
      </w:r>
      <w:proofErr w:type="spellEnd"/>
      <w:r w:rsidR="00DA7D1B" w:rsidRPr="00E67A15">
        <w:rPr>
          <w:lang w:val="en-GB"/>
        </w:rPr>
        <w:t>) scale length</w:t>
      </w:r>
      <w:r w:rsidR="00504DC6" w:rsidRPr="00E67A15">
        <w:rPr>
          <w:lang w:val="en-GB"/>
        </w:rPr>
        <w:t>.</w:t>
      </w:r>
      <w:r w:rsidR="00BA2BC2" w:rsidRPr="00E67A15">
        <w:rPr>
          <w:lang w:val="en-GB"/>
        </w:rPr>
        <w:t xml:space="preserve">  </w:t>
      </w:r>
      <w:r w:rsidR="002C05C9" w:rsidRPr="00E67A15">
        <w:rPr>
          <w:lang w:val="en-GB"/>
        </w:rPr>
        <w:t xml:space="preserve">Past research has repeatedly shown that VAS in many forms can detect large changes in appetite, such as </w:t>
      </w:r>
      <w:r w:rsidR="00DA7D1B" w:rsidRPr="00E67A15">
        <w:rPr>
          <w:lang w:val="en-GB"/>
        </w:rPr>
        <w:t>the reduction</w:t>
      </w:r>
      <w:r w:rsidR="002C05C9" w:rsidRPr="00E67A15">
        <w:rPr>
          <w:lang w:val="en-GB"/>
        </w:rPr>
        <w:t xml:space="preserve"> seen when a meal is consumed.   Here we wanted to test the extent to which VAS with different physical scale </w:t>
      </w:r>
      <w:proofErr w:type="gramStart"/>
      <w:r w:rsidR="002C05C9" w:rsidRPr="00E67A15">
        <w:rPr>
          <w:lang w:val="en-GB"/>
        </w:rPr>
        <w:t>lengths,</w:t>
      </w:r>
      <w:proofErr w:type="gramEnd"/>
      <w:r w:rsidR="002C05C9" w:rsidRPr="00E67A15">
        <w:rPr>
          <w:lang w:val="en-GB"/>
        </w:rPr>
        <w:t xml:space="preserve"> were able to detect subtle effects of small, covert manipulations o</w:t>
      </w:r>
      <w:r w:rsidR="00DA7D1B" w:rsidRPr="00E67A15">
        <w:rPr>
          <w:lang w:val="en-GB"/>
        </w:rPr>
        <w:t>f</w:t>
      </w:r>
      <w:r w:rsidR="002C05C9" w:rsidRPr="00E67A15">
        <w:rPr>
          <w:lang w:val="en-GB"/>
        </w:rPr>
        <w:t xml:space="preserve"> energy intake as a more stringent test of sensitivity. Accordingly</w:t>
      </w:r>
      <w:r w:rsidR="00BA2BC2" w:rsidRPr="00E67A15">
        <w:rPr>
          <w:lang w:val="en-GB"/>
        </w:rPr>
        <w:t xml:space="preserve">, we assessed changes in appetite and satiety following ingestion </w:t>
      </w:r>
      <w:r w:rsidR="00C3201D" w:rsidRPr="00E67A15">
        <w:rPr>
          <w:lang w:val="en-GB"/>
        </w:rPr>
        <w:t xml:space="preserve">of </w:t>
      </w:r>
      <w:r w:rsidR="00BA2BC2" w:rsidRPr="00E67A15">
        <w:rPr>
          <w:lang w:val="en-GB"/>
        </w:rPr>
        <w:t xml:space="preserve">both a low-energy (LE: </w:t>
      </w:r>
      <w:r w:rsidR="00BE0D1A" w:rsidRPr="00E67A15">
        <w:rPr>
          <w:lang w:val="en-GB"/>
        </w:rPr>
        <w:t>77</w:t>
      </w:r>
      <w:r w:rsidR="00BA2BC2" w:rsidRPr="00E67A15">
        <w:rPr>
          <w:lang w:val="en-GB"/>
        </w:rPr>
        <w:t xml:space="preserve">kcal) and high energy (HE: </w:t>
      </w:r>
      <w:r w:rsidR="00BE0D1A" w:rsidRPr="00E67A15">
        <w:rPr>
          <w:lang w:val="en-GB"/>
        </w:rPr>
        <w:t>274</w:t>
      </w:r>
      <w:r w:rsidR="00BA2BC2" w:rsidRPr="00E67A15">
        <w:rPr>
          <w:lang w:val="en-GB"/>
        </w:rPr>
        <w:t xml:space="preserve">kcal) drink consumed at breakfast, with the standard set of ratings </w:t>
      </w:r>
      <w:r w:rsidR="00BE0D1A" w:rsidRPr="00E67A15">
        <w:rPr>
          <w:lang w:val="en-GB"/>
        </w:rPr>
        <w:lastRenderedPageBreak/>
        <w:t xml:space="preserve">recommended by Blundell et al. </w:t>
      </w:r>
      <w:r w:rsidR="00BE0D1A" w:rsidRPr="00E67A15">
        <w:rPr>
          <w:lang w:val="en-GB"/>
        </w:rPr>
        <w:fldChar w:fldCharType="begin"/>
      </w:r>
      <w:r w:rsidR="00BE0D1A" w:rsidRPr="00E67A15">
        <w:rPr>
          <w:lang w:val="en-GB"/>
        </w:rPr>
        <w:instrText xml:space="preserve"> ADDIN EN.CITE &lt;EndNote&gt;&lt;Cite ExcludeAuth="1"&gt;&lt;Author&gt;Blundell&lt;/Author&gt;&lt;Year&gt;2010&lt;/Year&gt;&lt;RecNum&gt;4839&lt;/RecNum&gt;&lt;DisplayText&gt;(2010)&lt;/DisplayText&gt;&lt;record&gt;&lt;rec-number&gt;4839&lt;/rec-number&gt;&lt;foreign-keys&gt;&lt;key app="EN" db-id="wztpapda199t24exzsmvwde6texz5xvfwr25"&gt;4839&lt;/key&gt;&lt;/foreign-keys&gt;&lt;ref-type name="Journal Article"&gt;17&lt;/ref-type&gt;&lt;contributors&gt;&lt;authors&gt;&lt;author&gt;Blundell, J&lt;/author&gt;&lt;author&gt;De Graaf, C&lt;/author&gt;&lt;author&gt;Hulshof, T&lt;/author&gt;&lt;author&gt;Jebb, S&lt;/author&gt;&lt;author&gt;Livingstone, B&lt;/author&gt;&lt;author&gt;Lluch, A&lt;/author&gt;&lt;author&gt;Mela, D&lt;/author&gt;&lt;author&gt;Salah, S&lt;/author&gt;&lt;author&gt;Schuring, E&lt;/author&gt;&lt;author&gt;Van Der Knapp, H&lt;/author&gt;&lt;author&gt;Westerterp, M&lt;/author&gt;&lt;/authors&gt;&lt;/contributors&gt;&lt;titles&gt;&lt;title&gt;Appetite control: methodological aspects of the evaluation of foods&lt;/title&gt;&lt;secondary-title&gt;Obesity Reviews&lt;/secondary-title&gt;&lt;/titles&gt;&lt;pages&gt;251-270&lt;/pages&gt;&lt;volume&gt;11&lt;/volume&gt;&lt;number&gt;3&lt;/number&gt;&lt;dates&gt;&lt;year&gt;2010&lt;/year&gt;&lt;/dates&gt;&lt;label&gt;3451&lt;/label&gt;&lt;urls&gt;&lt;/urls&gt;&lt;/record&gt;&lt;/Cite&gt;&lt;/EndNote&gt;</w:instrText>
      </w:r>
      <w:r w:rsidR="00BE0D1A" w:rsidRPr="00E67A15">
        <w:rPr>
          <w:lang w:val="en-GB"/>
        </w:rPr>
        <w:fldChar w:fldCharType="separate"/>
      </w:r>
      <w:r w:rsidR="00BE0D1A" w:rsidRPr="00E67A15">
        <w:rPr>
          <w:noProof/>
          <w:lang w:val="en-GB"/>
        </w:rPr>
        <w:t>(</w:t>
      </w:r>
      <w:hyperlink w:anchor="_ENREF_2" w:tooltip="Blundell, 2010 #4839" w:history="1">
        <w:r w:rsidR="00694293" w:rsidRPr="00E67A15">
          <w:rPr>
            <w:noProof/>
            <w:lang w:val="en-GB"/>
          </w:rPr>
          <w:t>2010</w:t>
        </w:r>
      </w:hyperlink>
      <w:r w:rsidR="00BE0D1A" w:rsidRPr="00E67A15">
        <w:rPr>
          <w:noProof/>
          <w:lang w:val="en-GB"/>
        </w:rPr>
        <w:t>)</w:t>
      </w:r>
      <w:r w:rsidR="00BE0D1A" w:rsidRPr="00E67A15">
        <w:rPr>
          <w:lang w:val="en-GB"/>
        </w:rPr>
        <w:fldChar w:fldCharType="end"/>
      </w:r>
      <w:r w:rsidR="00BE0D1A" w:rsidRPr="00E67A15">
        <w:rPr>
          <w:lang w:val="en-GB"/>
        </w:rPr>
        <w:t xml:space="preserve"> </w:t>
      </w:r>
      <w:r w:rsidR="00BA2BC2" w:rsidRPr="00E67A15">
        <w:rPr>
          <w:lang w:val="en-GB"/>
        </w:rPr>
        <w:t xml:space="preserve">made before </w:t>
      </w:r>
      <w:r w:rsidR="00C3201D" w:rsidRPr="00E67A15">
        <w:rPr>
          <w:lang w:val="en-GB"/>
        </w:rPr>
        <w:t xml:space="preserve">ingestion </w:t>
      </w:r>
      <w:r w:rsidR="00BA2BC2" w:rsidRPr="00E67A15">
        <w:rPr>
          <w:lang w:val="en-GB"/>
        </w:rPr>
        <w:t xml:space="preserve">and periodically </w:t>
      </w:r>
      <w:r w:rsidR="00BE0D1A" w:rsidRPr="00E67A15">
        <w:rPr>
          <w:lang w:val="en-GB"/>
        </w:rPr>
        <w:t>over</w:t>
      </w:r>
      <w:r w:rsidR="00BA2BC2" w:rsidRPr="00E67A15">
        <w:rPr>
          <w:lang w:val="en-GB"/>
        </w:rPr>
        <w:t xml:space="preserve"> the two hours post-ingestion.</w:t>
      </w:r>
    </w:p>
    <w:p w14:paraId="0DD5FE36" w14:textId="77777777" w:rsidR="00CC0564" w:rsidRPr="00E67A15" w:rsidRDefault="00CC0564" w:rsidP="00694293">
      <w:pPr>
        <w:spacing w:line="480" w:lineRule="auto"/>
        <w:outlineLvl w:val="0"/>
        <w:rPr>
          <w:b/>
          <w:lang w:val="en-GB"/>
        </w:rPr>
      </w:pPr>
      <w:r w:rsidRPr="00E67A15">
        <w:rPr>
          <w:b/>
          <w:lang w:val="en-GB"/>
        </w:rPr>
        <w:lastRenderedPageBreak/>
        <w:t>Methods</w:t>
      </w:r>
    </w:p>
    <w:p w14:paraId="42F4AAE6" w14:textId="77777777" w:rsidR="00770FB4" w:rsidRPr="00E67A15" w:rsidRDefault="00770FB4" w:rsidP="00694293">
      <w:pPr>
        <w:spacing w:line="480" w:lineRule="auto"/>
        <w:outlineLvl w:val="0"/>
        <w:rPr>
          <w:b/>
          <w:i/>
          <w:lang w:val="en-GB"/>
        </w:rPr>
      </w:pPr>
      <w:r w:rsidRPr="00E67A15">
        <w:rPr>
          <w:b/>
          <w:i/>
          <w:lang w:val="en-GB"/>
        </w:rPr>
        <w:t>Design</w:t>
      </w:r>
    </w:p>
    <w:p w14:paraId="3F4D12CB" w14:textId="4007A768" w:rsidR="00770FB4" w:rsidRPr="00E67A15" w:rsidRDefault="00770FB4" w:rsidP="00377075">
      <w:pPr>
        <w:spacing w:line="480" w:lineRule="auto"/>
        <w:rPr>
          <w:lang w:val="en-GB"/>
        </w:rPr>
      </w:pPr>
      <w:r w:rsidRPr="00E67A15">
        <w:rPr>
          <w:lang w:val="en-GB"/>
        </w:rPr>
        <w:t>A repeated</w:t>
      </w:r>
      <w:r w:rsidR="006D0B03" w:rsidRPr="00E67A15">
        <w:rPr>
          <w:lang w:val="en-GB"/>
        </w:rPr>
        <w:t xml:space="preserve"> measures</w:t>
      </w:r>
      <w:r w:rsidR="00B93820" w:rsidRPr="00E67A15">
        <w:rPr>
          <w:lang w:val="en-GB"/>
        </w:rPr>
        <w:t xml:space="preserve"> (</w:t>
      </w:r>
      <w:r w:rsidR="00CC5086" w:rsidRPr="00E67A15">
        <w:rPr>
          <w:lang w:val="en-GB"/>
        </w:rPr>
        <w:t>baseline, 0, 30, 60, 90 &amp;</w:t>
      </w:r>
      <w:r w:rsidR="00B93820" w:rsidRPr="00E67A15">
        <w:rPr>
          <w:lang w:val="en-GB"/>
        </w:rPr>
        <w:t xml:space="preserve"> 120 min)</w:t>
      </w:r>
      <w:r w:rsidR="006D0B03" w:rsidRPr="00E67A15">
        <w:rPr>
          <w:lang w:val="en-GB"/>
        </w:rPr>
        <w:t>, crossover design</w:t>
      </w:r>
      <w:r w:rsidRPr="00E67A15">
        <w:rPr>
          <w:lang w:val="en-GB"/>
        </w:rPr>
        <w:t xml:space="preserve"> </w:t>
      </w:r>
      <w:r w:rsidR="00BE0D1A" w:rsidRPr="00E67A15">
        <w:rPr>
          <w:lang w:val="en-GB"/>
        </w:rPr>
        <w:t>assessed rated appetite</w:t>
      </w:r>
      <w:r w:rsidR="00CC5086" w:rsidRPr="00E67A15">
        <w:rPr>
          <w:lang w:val="en-GB"/>
        </w:rPr>
        <w:t xml:space="preserve"> using visual analogue scales (VAS) </w:t>
      </w:r>
      <w:r w:rsidR="00DC2F1C" w:rsidRPr="00E67A15">
        <w:rPr>
          <w:lang w:val="en-GB"/>
        </w:rPr>
        <w:t>on two different touch-screen devices, a</w:t>
      </w:r>
      <w:r w:rsidR="008A6394" w:rsidRPr="00E67A15">
        <w:rPr>
          <w:lang w:val="en-GB"/>
        </w:rPr>
        <w:t xml:space="preserve"> Hewlett Packard </w:t>
      </w:r>
      <w:proofErr w:type="spellStart"/>
      <w:r w:rsidR="00694293" w:rsidRPr="00E67A15">
        <w:rPr>
          <w:lang w:val="en-GB"/>
        </w:rPr>
        <w:t>iPAQ</w:t>
      </w:r>
      <w:proofErr w:type="spellEnd"/>
      <w:r w:rsidR="00DC2F1C" w:rsidRPr="00E67A15">
        <w:rPr>
          <w:lang w:val="en-GB"/>
        </w:rPr>
        <w:t xml:space="preserve"> and Apple </w:t>
      </w:r>
      <w:proofErr w:type="spellStart"/>
      <w:r w:rsidR="00DC2F1C" w:rsidRPr="00E67A15">
        <w:rPr>
          <w:lang w:val="en-GB"/>
        </w:rPr>
        <w:t>iPad</w:t>
      </w:r>
      <w:proofErr w:type="spellEnd"/>
      <w:r w:rsidR="00DC2F1C" w:rsidRPr="00E67A15">
        <w:rPr>
          <w:lang w:val="en-GB"/>
        </w:rPr>
        <w:t xml:space="preserve"> Mini, </w:t>
      </w:r>
      <w:r w:rsidR="00BE0D1A" w:rsidRPr="00E67A15">
        <w:rPr>
          <w:lang w:val="en-GB"/>
        </w:rPr>
        <w:t>before</w:t>
      </w:r>
      <w:r w:rsidR="00C3201D" w:rsidRPr="00E67A15">
        <w:rPr>
          <w:lang w:val="en-GB"/>
        </w:rPr>
        <w:t>,</w:t>
      </w:r>
      <w:r w:rsidR="00BE0D1A" w:rsidRPr="00E67A15">
        <w:rPr>
          <w:lang w:val="en-GB"/>
        </w:rPr>
        <w:t xml:space="preserve"> and for the two hours after</w:t>
      </w:r>
      <w:r w:rsidR="00C3201D" w:rsidRPr="00E67A15">
        <w:rPr>
          <w:lang w:val="en-GB"/>
        </w:rPr>
        <w:t>,</w:t>
      </w:r>
      <w:r w:rsidRPr="00E67A15">
        <w:rPr>
          <w:lang w:val="en-GB"/>
        </w:rPr>
        <w:t xml:space="preserve"> </w:t>
      </w:r>
      <w:r w:rsidR="006D0B03" w:rsidRPr="00E67A15">
        <w:rPr>
          <w:lang w:val="en-GB"/>
        </w:rPr>
        <w:t xml:space="preserve">the </w:t>
      </w:r>
      <w:r w:rsidRPr="00E67A15">
        <w:rPr>
          <w:lang w:val="en-GB"/>
        </w:rPr>
        <w:t xml:space="preserve">consumption of </w:t>
      </w:r>
      <w:r w:rsidR="00BE0D1A" w:rsidRPr="00E67A15">
        <w:rPr>
          <w:lang w:val="en-GB"/>
        </w:rPr>
        <w:t xml:space="preserve">one of </w:t>
      </w:r>
      <w:r w:rsidR="006D0B03" w:rsidRPr="00E67A15">
        <w:rPr>
          <w:lang w:val="en-GB"/>
        </w:rPr>
        <w:t>two</w:t>
      </w:r>
      <w:r w:rsidRPr="00E67A15">
        <w:rPr>
          <w:lang w:val="en-GB"/>
        </w:rPr>
        <w:t xml:space="preserve"> preload drinks</w:t>
      </w:r>
      <w:r w:rsidR="00BE0D1A" w:rsidRPr="00E67A15">
        <w:rPr>
          <w:lang w:val="en-GB"/>
        </w:rPr>
        <w:t>, a high energy drink (HE: 274kcal) and a sensory-matched low energy drink (LE: 77kcal).</w:t>
      </w:r>
    </w:p>
    <w:p w14:paraId="0AD6DC67" w14:textId="77777777" w:rsidR="00770FB4" w:rsidRPr="00E67A15" w:rsidRDefault="00770FB4" w:rsidP="00377075">
      <w:pPr>
        <w:spacing w:line="480" w:lineRule="auto"/>
        <w:rPr>
          <w:lang w:val="en-GB"/>
        </w:rPr>
      </w:pPr>
    </w:p>
    <w:p w14:paraId="6FD2090C" w14:textId="77777777" w:rsidR="00770FB4" w:rsidRPr="00E67A15" w:rsidRDefault="00770FB4" w:rsidP="00694293">
      <w:pPr>
        <w:spacing w:line="480" w:lineRule="auto"/>
        <w:outlineLvl w:val="0"/>
        <w:rPr>
          <w:b/>
          <w:i/>
          <w:lang w:val="en-GB"/>
        </w:rPr>
      </w:pPr>
      <w:r w:rsidRPr="00E67A15">
        <w:rPr>
          <w:b/>
          <w:i/>
          <w:lang w:val="en-GB"/>
        </w:rPr>
        <w:t>Participants</w:t>
      </w:r>
    </w:p>
    <w:p w14:paraId="2268FE42" w14:textId="282B92AF" w:rsidR="00770FB4" w:rsidRPr="00E67A15" w:rsidRDefault="00770FB4" w:rsidP="00377075">
      <w:pPr>
        <w:spacing w:line="480" w:lineRule="auto"/>
        <w:rPr>
          <w:lang w:val="en-GB"/>
        </w:rPr>
      </w:pPr>
      <w:r w:rsidRPr="00E67A15">
        <w:rPr>
          <w:lang w:val="en-GB"/>
        </w:rPr>
        <w:t xml:space="preserve">Potential participants were recruited from </w:t>
      </w:r>
      <w:r w:rsidR="006D0B03" w:rsidRPr="00E67A15">
        <w:rPr>
          <w:lang w:val="en-GB"/>
        </w:rPr>
        <w:t>Lea</w:t>
      </w:r>
      <w:r w:rsidR="00CB3F8C" w:rsidRPr="00E67A15">
        <w:rPr>
          <w:lang w:val="en-GB"/>
        </w:rPr>
        <w:t>therhead Food Research</w:t>
      </w:r>
      <w:r w:rsidRPr="00E67A15">
        <w:rPr>
          <w:lang w:val="en-GB"/>
        </w:rPr>
        <w:t>, on the basis that they were</w:t>
      </w:r>
      <w:r w:rsidR="006D0B03" w:rsidRPr="00E67A15">
        <w:rPr>
          <w:lang w:val="en-GB"/>
        </w:rPr>
        <w:t xml:space="preserve"> participating in a study comparing two different touch-screen devices</w:t>
      </w:r>
      <w:r w:rsidRPr="00E67A15">
        <w:rPr>
          <w:lang w:val="en-GB"/>
        </w:rPr>
        <w:t xml:space="preserve">. Inclusion criteria were men </w:t>
      </w:r>
      <w:r w:rsidR="006D0B03" w:rsidRPr="00E67A15">
        <w:rPr>
          <w:lang w:val="en-GB"/>
        </w:rPr>
        <w:t xml:space="preserve">and women </w:t>
      </w:r>
      <w:r w:rsidRPr="00E67A15">
        <w:rPr>
          <w:lang w:val="en-GB"/>
        </w:rPr>
        <w:t>aged 18-</w:t>
      </w:r>
      <w:r w:rsidR="006D0B03" w:rsidRPr="00E67A15">
        <w:rPr>
          <w:lang w:val="en-GB"/>
        </w:rPr>
        <w:t>60</w:t>
      </w:r>
      <w:r w:rsidRPr="00E67A15">
        <w:rPr>
          <w:lang w:val="en-GB"/>
        </w:rPr>
        <w:t xml:space="preserve"> years of age whose body mass index (BMI) was within </w:t>
      </w:r>
      <w:r w:rsidR="006D0B03" w:rsidRPr="00E67A15">
        <w:rPr>
          <w:lang w:val="en-GB"/>
        </w:rPr>
        <w:t>the</w:t>
      </w:r>
      <w:r w:rsidR="007943C4" w:rsidRPr="00E67A15">
        <w:rPr>
          <w:lang w:val="en-GB"/>
        </w:rPr>
        <w:t xml:space="preserve"> range </w:t>
      </w:r>
      <w:r w:rsidR="006D0B03" w:rsidRPr="00E67A15">
        <w:rPr>
          <w:lang w:val="en-GB"/>
        </w:rPr>
        <w:t>18-</w:t>
      </w:r>
      <w:r w:rsidR="007943C4" w:rsidRPr="00E67A15">
        <w:rPr>
          <w:lang w:val="en-GB"/>
        </w:rPr>
        <w:t>28</w:t>
      </w:r>
      <w:r w:rsidR="006D0B03" w:rsidRPr="00E67A15">
        <w:rPr>
          <w:lang w:val="en-GB"/>
        </w:rPr>
        <w:t xml:space="preserve"> kg/m</w:t>
      </w:r>
      <w:r w:rsidR="006D0B03" w:rsidRPr="00E67A15">
        <w:rPr>
          <w:vertAlign w:val="superscript"/>
          <w:lang w:val="en-GB"/>
        </w:rPr>
        <w:t>2</w:t>
      </w:r>
      <w:r w:rsidRPr="00E67A15">
        <w:rPr>
          <w:lang w:val="en-GB"/>
        </w:rPr>
        <w:t xml:space="preserve">. </w:t>
      </w:r>
      <w:r w:rsidR="00782C0F" w:rsidRPr="00E67A15">
        <w:rPr>
          <w:lang w:val="en-GB"/>
        </w:rPr>
        <w:t xml:space="preserve"> </w:t>
      </w:r>
      <w:r w:rsidR="00A80CA3" w:rsidRPr="00E67A15">
        <w:rPr>
          <w:lang w:val="en-GB"/>
        </w:rPr>
        <w:t xml:space="preserve">Exclusion criteria included those who were pregnant, lactating, diagnosed with diabetes and any existing allergies or eversions to dairy. </w:t>
      </w:r>
      <w:r w:rsidR="00782C0F" w:rsidRPr="00E67A15">
        <w:rPr>
          <w:lang w:val="en-GB"/>
        </w:rPr>
        <w:t xml:space="preserve"> </w:t>
      </w:r>
      <w:r w:rsidRPr="00E67A15">
        <w:rPr>
          <w:lang w:val="en-GB"/>
        </w:rPr>
        <w:t>Participants gave written informed consent a</w:t>
      </w:r>
      <w:r w:rsidR="006D0B03" w:rsidRPr="00E67A15">
        <w:rPr>
          <w:lang w:val="en-GB"/>
        </w:rPr>
        <w:t>nd the protocol approv</w:t>
      </w:r>
      <w:r w:rsidR="00BE0D1A" w:rsidRPr="00E67A15">
        <w:rPr>
          <w:lang w:val="en-GB"/>
        </w:rPr>
        <w:t>ed</w:t>
      </w:r>
      <w:r w:rsidR="006D0B03" w:rsidRPr="00E67A15">
        <w:rPr>
          <w:lang w:val="en-GB"/>
        </w:rPr>
        <w:t xml:space="preserve"> </w:t>
      </w:r>
      <w:r w:rsidR="00BE0D1A" w:rsidRPr="00E67A15">
        <w:rPr>
          <w:lang w:val="en-GB"/>
        </w:rPr>
        <w:t>by</w:t>
      </w:r>
      <w:r w:rsidR="006D0B03" w:rsidRPr="00E67A15">
        <w:rPr>
          <w:lang w:val="en-GB"/>
        </w:rPr>
        <w:t xml:space="preserve"> Reading Independent Ethics Committee</w:t>
      </w:r>
      <w:r w:rsidRPr="00E67A15">
        <w:rPr>
          <w:lang w:val="en-GB"/>
        </w:rPr>
        <w:t xml:space="preserve">. </w:t>
      </w:r>
      <w:r w:rsidR="00782C0F" w:rsidRPr="00E67A15">
        <w:rPr>
          <w:lang w:val="en-GB"/>
        </w:rPr>
        <w:t xml:space="preserve"> </w:t>
      </w:r>
      <w:r w:rsidRPr="00E67A15">
        <w:rPr>
          <w:lang w:val="en-GB"/>
        </w:rPr>
        <w:t xml:space="preserve">Two participants failed to attend all sessions and their data were excluded. The </w:t>
      </w:r>
      <w:r w:rsidR="006D0B03" w:rsidRPr="00E67A15">
        <w:rPr>
          <w:lang w:val="en-GB"/>
        </w:rPr>
        <w:t xml:space="preserve">18 </w:t>
      </w:r>
      <w:r w:rsidRPr="00E67A15">
        <w:rPr>
          <w:lang w:val="en-GB"/>
        </w:rPr>
        <w:t xml:space="preserve">participants </w:t>
      </w:r>
      <w:r w:rsidR="006D0B03" w:rsidRPr="00E67A15">
        <w:rPr>
          <w:lang w:val="en-GB"/>
        </w:rPr>
        <w:t xml:space="preserve">(9 men and 9 women) </w:t>
      </w:r>
      <w:r w:rsidRPr="00E67A15">
        <w:rPr>
          <w:lang w:val="en-GB"/>
        </w:rPr>
        <w:t xml:space="preserve">who completed all sessions had a mean age of </w:t>
      </w:r>
      <w:r w:rsidR="007943C4" w:rsidRPr="00E67A15">
        <w:rPr>
          <w:lang w:val="en-GB"/>
        </w:rPr>
        <w:t>28</w:t>
      </w:r>
      <w:r w:rsidRPr="00E67A15">
        <w:rPr>
          <w:lang w:val="en-GB"/>
        </w:rPr>
        <w:t>.</w:t>
      </w:r>
      <w:r w:rsidR="003167D7" w:rsidRPr="00E67A15">
        <w:rPr>
          <w:lang w:val="en-GB"/>
        </w:rPr>
        <w:t>5</w:t>
      </w:r>
      <w:r w:rsidRPr="00E67A15">
        <w:rPr>
          <w:lang w:val="en-GB"/>
        </w:rPr>
        <w:t xml:space="preserve"> years (SD: </w:t>
      </w:r>
      <w:r w:rsidR="009F3C71" w:rsidRPr="00E67A15">
        <w:rPr>
          <w:lang w:val="en-GB"/>
        </w:rPr>
        <w:t>5.</w:t>
      </w:r>
      <w:r w:rsidR="003167D7" w:rsidRPr="00E67A15">
        <w:rPr>
          <w:lang w:val="en-GB"/>
        </w:rPr>
        <w:t>50</w:t>
      </w:r>
      <w:r w:rsidRPr="00E67A15">
        <w:rPr>
          <w:lang w:val="en-GB"/>
        </w:rPr>
        <w:t>)</w:t>
      </w:r>
      <w:r w:rsidR="00F013F2" w:rsidRPr="00E67A15">
        <w:rPr>
          <w:lang w:val="en-GB"/>
        </w:rPr>
        <w:t xml:space="preserve"> </w:t>
      </w:r>
      <w:r w:rsidRPr="00E67A15">
        <w:rPr>
          <w:lang w:val="en-GB"/>
        </w:rPr>
        <w:t xml:space="preserve">and </w:t>
      </w:r>
      <w:r w:rsidR="00EE6855" w:rsidRPr="00E67A15">
        <w:rPr>
          <w:lang w:val="en-GB"/>
        </w:rPr>
        <w:t xml:space="preserve">normal </w:t>
      </w:r>
      <w:r w:rsidRPr="00E67A15">
        <w:rPr>
          <w:lang w:val="en-GB"/>
        </w:rPr>
        <w:t xml:space="preserve">BMI of </w:t>
      </w:r>
      <w:r w:rsidR="00EE6855" w:rsidRPr="00E67A15">
        <w:rPr>
          <w:lang w:val="en-GB"/>
        </w:rPr>
        <w:t>23</w:t>
      </w:r>
      <w:r w:rsidRPr="00E67A15">
        <w:rPr>
          <w:lang w:val="en-GB"/>
        </w:rPr>
        <w:t>.</w:t>
      </w:r>
      <w:r w:rsidR="00EE6855" w:rsidRPr="00E67A15">
        <w:rPr>
          <w:lang w:val="en-GB"/>
        </w:rPr>
        <w:t>4</w:t>
      </w:r>
      <w:r w:rsidRPr="00E67A15">
        <w:rPr>
          <w:lang w:val="en-GB"/>
        </w:rPr>
        <w:t xml:space="preserve"> kg/m2 (SD:</w:t>
      </w:r>
      <w:r w:rsidR="009F3C71" w:rsidRPr="00E67A15">
        <w:rPr>
          <w:lang w:val="en-GB"/>
        </w:rPr>
        <w:t xml:space="preserve"> 3.42</w:t>
      </w:r>
      <w:r w:rsidRPr="00E67A15">
        <w:rPr>
          <w:lang w:val="en-GB"/>
        </w:rPr>
        <w:t xml:space="preserve">). </w:t>
      </w:r>
    </w:p>
    <w:p w14:paraId="30EEFBE0" w14:textId="77777777" w:rsidR="00770FB4" w:rsidRPr="00E67A15" w:rsidRDefault="00770FB4" w:rsidP="00377075">
      <w:pPr>
        <w:spacing w:line="480" w:lineRule="auto"/>
        <w:rPr>
          <w:lang w:val="en-GB"/>
        </w:rPr>
      </w:pPr>
    </w:p>
    <w:p w14:paraId="5B41884E" w14:textId="26144B4C" w:rsidR="00770FB4" w:rsidRPr="00E67A15" w:rsidRDefault="00770FB4" w:rsidP="00694293">
      <w:pPr>
        <w:spacing w:line="480" w:lineRule="auto"/>
        <w:outlineLvl w:val="0"/>
        <w:rPr>
          <w:b/>
          <w:i/>
          <w:lang w:val="en-GB"/>
        </w:rPr>
      </w:pPr>
      <w:r w:rsidRPr="00E67A15">
        <w:rPr>
          <w:b/>
          <w:i/>
          <w:lang w:val="en-GB"/>
        </w:rPr>
        <w:t>Test preload drinks</w:t>
      </w:r>
    </w:p>
    <w:p w14:paraId="3166CA78" w14:textId="51B00197" w:rsidR="00B11ED5" w:rsidRPr="00E67A15" w:rsidRDefault="00BF0409" w:rsidP="00377075">
      <w:pPr>
        <w:spacing w:line="480" w:lineRule="auto"/>
        <w:rPr>
          <w:lang w:val="en-GB"/>
        </w:rPr>
      </w:pPr>
      <w:r w:rsidRPr="00E67A15">
        <w:rPr>
          <w:lang w:val="en-GB"/>
        </w:rPr>
        <w:t xml:space="preserve">The </w:t>
      </w:r>
      <w:r w:rsidR="00694293" w:rsidRPr="00E67A15">
        <w:rPr>
          <w:lang w:val="en-GB"/>
        </w:rPr>
        <w:t>selected</w:t>
      </w:r>
      <w:r w:rsidRPr="00E67A15">
        <w:rPr>
          <w:lang w:val="en-GB"/>
        </w:rPr>
        <w:t xml:space="preserve"> test drinks were based on those used in recent studies of satiety at University of Sussex </w:t>
      </w:r>
      <w:r w:rsidRPr="00E67A15">
        <w:rPr>
          <w:lang w:val="en-GB"/>
        </w:rPr>
        <w:fldChar w:fldCharType="begin">
          <w:fldData xml:space="preserve">PEVuZE5vdGU+PENpdGU+PEF1dGhvcj5NY0NyaWNrZXJkPC9BdXRob3I+PFllYXI+MjAxMjwvWWVh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</w:fldData>
        </w:fldChar>
      </w:r>
      <w:r w:rsidRPr="00E67A15">
        <w:rPr>
          <w:lang w:val="en-GB"/>
        </w:rPr>
        <w:instrText xml:space="preserve"> ADDIN EN.CITE </w:instrText>
      </w:r>
      <w:r w:rsidRPr="00E67A15">
        <w:rPr>
          <w:lang w:val="en-GB"/>
        </w:rPr>
        <w:fldChar w:fldCharType="begin">
          <w:fldData xml:space="preserve">PEVuZE5vdGU+PENpdGU+PEF1dGhvcj5NY0NyaWNrZXJkPC9BdXRob3I+PFllYXI+MjAxMjwvWWVh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</w:fldData>
        </w:fldChar>
      </w:r>
      <w:r w:rsidRPr="00E67A15">
        <w:rPr>
          <w:lang w:val="en-GB"/>
        </w:rPr>
        <w:instrText xml:space="preserve"> ADDIN EN.CITE.DATA </w:instrText>
      </w:r>
      <w:r w:rsidRPr="00E67A15">
        <w:rPr>
          <w:lang w:val="en-GB"/>
        </w:rPr>
      </w:r>
      <w:r w:rsidRPr="00E67A15">
        <w:rPr>
          <w:lang w:val="en-GB"/>
        </w:rPr>
        <w:fldChar w:fldCharType="end"/>
      </w:r>
      <w:r w:rsidRPr="00E67A15">
        <w:rPr>
          <w:lang w:val="en-GB"/>
        </w:rPr>
      </w:r>
      <w:r w:rsidRPr="00E67A15">
        <w:rPr>
          <w:lang w:val="en-GB"/>
        </w:rPr>
        <w:fldChar w:fldCharType="separate"/>
      </w:r>
      <w:r w:rsidRPr="00E67A15">
        <w:rPr>
          <w:noProof/>
          <w:lang w:val="en-GB"/>
        </w:rPr>
        <w:t>(</w:t>
      </w:r>
      <w:hyperlink w:anchor="_ENREF_8" w:tooltip="McCrickerd, 2012 #6037" w:history="1">
        <w:r w:rsidR="00694293" w:rsidRPr="00E67A15">
          <w:rPr>
            <w:noProof/>
            <w:lang w:val="en-GB"/>
          </w:rPr>
          <w:t>McCrickerd et al., 2012</w:t>
        </w:r>
      </w:hyperlink>
      <w:r w:rsidRPr="00E67A15">
        <w:rPr>
          <w:noProof/>
          <w:lang w:val="en-GB"/>
        </w:rPr>
        <w:t xml:space="preserve">; </w:t>
      </w:r>
      <w:hyperlink w:anchor="_ENREF_9" w:tooltip="McCrickerd, 2014 #6311" w:history="1">
        <w:r w:rsidR="00694293" w:rsidRPr="00E67A15">
          <w:rPr>
            <w:noProof/>
            <w:lang w:val="en-GB"/>
          </w:rPr>
          <w:t>McCrickerd et al., 2014</w:t>
        </w:r>
      </w:hyperlink>
      <w:r w:rsidRPr="00E67A15">
        <w:rPr>
          <w:noProof/>
          <w:lang w:val="en-GB"/>
        </w:rPr>
        <w:t xml:space="preserve">; </w:t>
      </w:r>
      <w:hyperlink w:anchor="_ENREF_14" w:tooltip="Yeomans, 2011 #5527" w:history="1">
        <w:r w:rsidR="00694293" w:rsidRPr="00E67A15">
          <w:rPr>
            <w:noProof/>
            <w:lang w:val="en-GB"/>
          </w:rPr>
          <w:t xml:space="preserve">Yeomans &amp; </w:t>
        </w:r>
        <w:r w:rsidR="00694293" w:rsidRPr="00E67A15">
          <w:rPr>
            <w:noProof/>
            <w:lang w:val="en-GB"/>
          </w:rPr>
          <w:lastRenderedPageBreak/>
          <w:t>Chambers, 2011</w:t>
        </w:r>
      </w:hyperlink>
      <w:r w:rsidRPr="00E67A15">
        <w:rPr>
          <w:noProof/>
          <w:lang w:val="en-GB"/>
        </w:rPr>
        <w:t xml:space="preserve">; </w:t>
      </w:r>
      <w:hyperlink w:anchor="_ENREF_16" w:tooltip="Yeomans, 2014 #6255" w:history="1">
        <w:r w:rsidR="00694293" w:rsidRPr="00E67A15">
          <w:rPr>
            <w:noProof/>
            <w:lang w:val="en-GB"/>
          </w:rPr>
          <w:t>Yeomans et al., 2014</w:t>
        </w:r>
      </w:hyperlink>
      <w:r w:rsidRPr="00E67A15">
        <w:rPr>
          <w:noProof/>
          <w:lang w:val="en-GB"/>
        </w:rPr>
        <w:t>)</w:t>
      </w:r>
      <w:r w:rsidRPr="00E67A15">
        <w:rPr>
          <w:lang w:val="en-GB"/>
        </w:rPr>
        <w:fldChar w:fldCharType="end"/>
      </w:r>
      <w:r w:rsidR="00B11ED5" w:rsidRPr="00E67A15">
        <w:rPr>
          <w:lang w:val="en-GB"/>
        </w:rPr>
        <w:t xml:space="preserve"> </w:t>
      </w:r>
      <w:r w:rsidRPr="00E67A15">
        <w:rPr>
          <w:lang w:val="en-GB"/>
        </w:rPr>
        <w:t xml:space="preserve">and were based on a combination </w:t>
      </w:r>
      <w:proofErr w:type="gramStart"/>
      <w:r w:rsidRPr="00E67A15">
        <w:rPr>
          <w:lang w:val="en-GB"/>
        </w:rPr>
        <w:t xml:space="preserve">of </w:t>
      </w:r>
      <w:r w:rsidR="00B11ED5" w:rsidRPr="00E67A15">
        <w:rPr>
          <w:lang w:val="en-GB"/>
        </w:rPr>
        <w:t xml:space="preserve"> </w:t>
      </w:r>
      <w:proofErr w:type="spellStart"/>
      <w:r w:rsidRPr="00E67A15">
        <w:rPr>
          <w:lang w:val="en-GB"/>
        </w:rPr>
        <w:t>fromage</w:t>
      </w:r>
      <w:proofErr w:type="spellEnd"/>
      <w:proofErr w:type="gramEnd"/>
      <w:r w:rsidRPr="00E67A15">
        <w:rPr>
          <w:lang w:val="en-GB"/>
        </w:rPr>
        <w:t xml:space="preserve"> </w:t>
      </w:r>
      <w:proofErr w:type="spellStart"/>
      <w:r w:rsidRPr="00E67A15">
        <w:rPr>
          <w:lang w:val="en-GB"/>
        </w:rPr>
        <w:t>frais</w:t>
      </w:r>
      <w:proofErr w:type="spellEnd"/>
      <w:r w:rsidR="00B11ED5" w:rsidRPr="00E67A15">
        <w:rPr>
          <w:lang w:val="en-GB"/>
        </w:rPr>
        <w:t xml:space="preserve"> and </w:t>
      </w:r>
      <w:r w:rsidRPr="00E67A15">
        <w:rPr>
          <w:lang w:val="en-GB"/>
        </w:rPr>
        <w:t xml:space="preserve">a commercial </w:t>
      </w:r>
      <w:r w:rsidR="00B11ED5" w:rsidRPr="00E67A15">
        <w:rPr>
          <w:lang w:val="en-GB"/>
        </w:rPr>
        <w:t xml:space="preserve">fruit juice drink </w:t>
      </w:r>
      <w:r w:rsidRPr="00E67A15">
        <w:rPr>
          <w:lang w:val="en-GB"/>
        </w:rPr>
        <w:t xml:space="preserve">(Mango, Peach and Papaya, Tropicana </w:t>
      </w:r>
      <w:proofErr w:type="spellStart"/>
      <w:r w:rsidRPr="00E67A15">
        <w:rPr>
          <w:lang w:val="en-GB"/>
        </w:rPr>
        <w:t>plc</w:t>
      </w:r>
      <w:proofErr w:type="spellEnd"/>
      <w:r w:rsidRPr="00E67A15">
        <w:rPr>
          <w:lang w:val="en-GB"/>
        </w:rPr>
        <w:t>)</w:t>
      </w:r>
      <w:r w:rsidR="00694293" w:rsidRPr="00E67A15">
        <w:rPr>
          <w:lang w:val="en-GB"/>
        </w:rPr>
        <w:t>, along with small quantities of a thickener as that enhanced satiety in previous studies</w:t>
      </w:r>
      <w:r w:rsidR="00B11ED5" w:rsidRPr="00E67A15">
        <w:rPr>
          <w:lang w:val="en-GB"/>
        </w:rPr>
        <w:t xml:space="preserve">. </w:t>
      </w:r>
      <w:r w:rsidRPr="00E67A15">
        <w:rPr>
          <w:lang w:val="en-GB"/>
        </w:rPr>
        <w:t xml:space="preserve"> The ingredients and energy content of the 320ml servings of both drinks can be seen in Table 1.  Energy was added as </w:t>
      </w:r>
      <w:proofErr w:type="spellStart"/>
      <w:r w:rsidRPr="00E67A15">
        <w:rPr>
          <w:lang w:val="en-GB"/>
        </w:rPr>
        <w:t>maltodextrin</w:t>
      </w:r>
      <w:proofErr w:type="spellEnd"/>
      <w:r w:rsidRPr="00E67A15">
        <w:rPr>
          <w:lang w:val="en-GB"/>
        </w:rPr>
        <w:t>, and concentrations of other ingredients and flavourings had been adjusted to minimise sensory differences.  Drinks were made the day before serving and were stored in a refrigerator at 4</w:t>
      </w:r>
      <w:r w:rsidRPr="00E67A15">
        <w:rPr>
          <w:vertAlign w:val="superscript"/>
          <w:lang w:val="en-GB"/>
        </w:rPr>
        <w:t>o</w:t>
      </w:r>
      <w:r w:rsidRPr="00E67A15">
        <w:rPr>
          <w:lang w:val="en-GB"/>
        </w:rPr>
        <w:t>C.  Each</w:t>
      </w:r>
      <w:r w:rsidR="00842759" w:rsidRPr="00E67A15">
        <w:rPr>
          <w:lang w:val="en-GB"/>
        </w:rPr>
        <w:t xml:space="preserve"> 320ml serving of the LE drink provides 77.4 kcal, 2.2g of protein, 12.2g of carbohydrate and less than 1g of fat</w:t>
      </w:r>
      <w:r w:rsidRPr="00E67A15">
        <w:rPr>
          <w:lang w:val="en-GB"/>
        </w:rPr>
        <w:t xml:space="preserve"> whereas the H</w:t>
      </w:r>
      <w:r w:rsidR="00842759" w:rsidRPr="00E67A15">
        <w:rPr>
          <w:lang w:val="en-GB"/>
        </w:rPr>
        <w:t>E drink provide</w:t>
      </w:r>
      <w:r w:rsidRPr="00E67A15">
        <w:rPr>
          <w:lang w:val="en-GB"/>
        </w:rPr>
        <w:t>d</w:t>
      </w:r>
      <w:r w:rsidR="00842759" w:rsidRPr="00E67A15">
        <w:rPr>
          <w:lang w:val="en-GB"/>
        </w:rPr>
        <w:t xml:space="preserve"> 273.9 kcal, 1.2g of protein, </w:t>
      </w:r>
      <w:r w:rsidR="00563C3C" w:rsidRPr="00E67A15">
        <w:rPr>
          <w:lang w:val="en-GB"/>
        </w:rPr>
        <w:t>66</w:t>
      </w:r>
      <w:r w:rsidR="00842759" w:rsidRPr="00E67A15">
        <w:rPr>
          <w:lang w:val="en-GB"/>
        </w:rPr>
        <w:t>.</w:t>
      </w:r>
      <w:r w:rsidR="00563C3C" w:rsidRPr="00E67A15">
        <w:rPr>
          <w:lang w:val="en-GB"/>
        </w:rPr>
        <w:t>3</w:t>
      </w:r>
      <w:r w:rsidR="00842759" w:rsidRPr="00E67A15">
        <w:rPr>
          <w:lang w:val="en-GB"/>
        </w:rPr>
        <w:t xml:space="preserve">g of carbohydrate and a negligible amount of fat. </w:t>
      </w:r>
    </w:p>
    <w:p w14:paraId="602C0526" w14:textId="77777777" w:rsidR="00770FB4" w:rsidRPr="00E67A15" w:rsidRDefault="00770FB4" w:rsidP="00377075">
      <w:pPr>
        <w:spacing w:line="480" w:lineRule="auto"/>
        <w:rPr>
          <w:lang w:val="en-GB"/>
        </w:rPr>
      </w:pPr>
    </w:p>
    <w:p w14:paraId="1AD13712" w14:textId="2A7FD80D" w:rsidR="003A7304" w:rsidRPr="00E67A15" w:rsidRDefault="003A7304" w:rsidP="00694293">
      <w:pPr>
        <w:spacing w:line="480" w:lineRule="auto"/>
        <w:outlineLvl w:val="0"/>
        <w:rPr>
          <w:b/>
          <w:i/>
          <w:lang w:val="en-GB"/>
        </w:rPr>
      </w:pPr>
      <w:r w:rsidRPr="00E67A15">
        <w:rPr>
          <w:b/>
          <w:i/>
          <w:lang w:val="en-GB"/>
        </w:rPr>
        <w:t>Electronic ratings</w:t>
      </w:r>
    </w:p>
    <w:p w14:paraId="2E98DBEC" w14:textId="21447B37" w:rsidR="003A7304" w:rsidRPr="00E67A15" w:rsidRDefault="003A7304" w:rsidP="00377075">
      <w:pPr>
        <w:spacing w:line="480" w:lineRule="auto"/>
        <w:rPr>
          <w:lang w:val="en-GB"/>
        </w:rPr>
      </w:pPr>
      <w:r w:rsidRPr="00E67A15">
        <w:rPr>
          <w:lang w:val="en-GB"/>
        </w:rPr>
        <w:t xml:space="preserve">At each test time point, participants made the same set of five ratings of their appetite on the two test devices, the </w:t>
      </w:r>
      <w:proofErr w:type="spellStart"/>
      <w:r w:rsidR="00694293" w:rsidRPr="00E67A15">
        <w:rPr>
          <w:lang w:val="en-GB"/>
        </w:rPr>
        <w:t>iPAQ</w:t>
      </w:r>
      <w:proofErr w:type="spellEnd"/>
      <w:r w:rsidRPr="00E67A15">
        <w:rPr>
          <w:lang w:val="en-GB"/>
        </w:rPr>
        <w:t xml:space="preserve"> (</w:t>
      </w:r>
      <w:r w:rsidR="00694293" w:rsidRPr="00E67A15">
        <w:rPr>
          <w:lang w:val="en-GB"/>
        </w:rPr>
        <w:t>Hewlett Packard</w:t>
      </w:r>
      <w:r w:rsidR="00C12EF9" w:rsidRPr="00E67A15">
        <w:rPr>
          <w:lang w:val="en-GB"/>
        </w:rPr>
        <w:t xml:space="preserve">) and </w:t>
      </w:r>
      <w:proofErr w:type="spellStart"/>
      <w:r w:rsidR="00C12EF9" w:rsidRPr="00E67A15">
        <w:rPr>
          <w:lang w:val="en-GB"/>
        </w:rPr>
        <w:t>iPad</w:t>
      </w:r>
      <w:proofErr w:type="spellEnd"/>
      <w:r w:rsidR="00C12EF9" w:rsidRPr="00E67A15">
        <w:rPr>
          <w:lang w:val="en-GB"/>
        </w:rPr>
        <w:t xml:space="preserve"> (</w:t>
      </w:r>
      <w:proofErr w:type="spellStart"/>
      <w:r w:rsidR="00C12EF9" w:rsidRPr="00E67A15">
        <w:rPr>
          <w:lang w:val="en-GB"/>
        </w:rPr>
        <w:t>iPad</w:t>
      </w:r>
      <w:proofErr w:type="spellEnd"/>
      <w:r w:rsidR="00C12EF9" w:rsidRPr="00E67A15">
        <w:rPr>
          <w:lang w:val="en-GB"/>
        </w:rPr>
        <w:t xml:space="preserve"> Mini, Apple).  Ratings were made on vertical lines (visual analogue scales, VAS) and the five questions were those recommended for use in appetite studies </w:t>
      </w:r>
      <w:r w:rsidR="00C12EF9" w:rsidRPr="00E67A15">
        <w:rPr>
          <w:lang w:val="en-GB"/>
        </w:rPr>
        <w:fldChar w:fldCharType="begin"/>
      </w:r>
      <w:r w:rsidR="00C12EF9" w:rsidRPr="00E67A15">
        <w:rPr>
          <w:lang w:val="en-GB"/>
        </w:rPr>
        <w:instrText xml:space="preserve"> ADDIN EN.CITE &lt;EndNote&gt;&lt;Cite&gt;&lt;Author&gt;Blundell&lt;/Author&gt;&lt;Year&gt;2010&lt;/Year&gt;&lt;RecNum&gt;4839&lt;/RecNum&gt;&lt;DisplayText&gt;(Blundell et al., 2010)&lt;/DisplayText&gt;&lt;record&gt;&lt;rec-number&gt;4839&lt;/rec-number&gt;&lt;foreign-keys&gt;&lt;key app="EN" db-id="wztpapda199t24exzsmvwde6texz5xvfwr25"&gt;4839&lt;/key&gt;&lt;/foreign-keys&gt;&lt;ref-type name="Journal Article"&gt;17&lt;/ref-type&gt;&lt;contributors&gt;&lt;authors&gt;&lt;author&gt;Blundell, J&lt;/author&gt;&lt;author&gt;De Graaf, C&lt;/author&gt;&lt;author&gt;Hulshof, T&lt;/author&gt;&lt;author&gt;Jebb, S&lt;/author&gt;&lt;author&gt;Livingstone, B&lt;/author&gt;&lt;author&gt;Lluch, A&lt;/author&gt;&lt;author&gt;Mela, D&lt;/author&gt;&lt;author&gt;Salah, S&lt;/author&gt;&lt;author&gt;Schuring, E&lt;/author&gt;&lt;author&gt;Van Der Knapp, H&lt;/author&gt;&lt;author&gt;Westerterp, M&lt;/author&gt;&lt;/authors&gt;&lt;/contributors&gt;&lt;titles&gt;&lt;title&gt;Appetite control: methodological aspects of the evaluation of foods&lt;/title&gt;&lt;secondary-title&gt;Obesity Reviews&lt;/secondary-title&gt;&lt;/titles&gt;&lt;pages&gt;251-270&lt;/pages&gt;&lt;volume&gt;11&lt;/volume&gt;&lt;number&gt;3&lt;/number&gt;&lt;dates&gt;&lt;year&gt;2010&lt;/year&gt;&lt;/dates&gt;&lt;label&gt;3451&lt;/label&gt;&lt;urls&gt;&lt;/urls&gt;&lt;/record&gt;&lt;/Cite&gt;&lt;/EndNote&gt;</w:instrText>
      </w:r>
      <w:r w:rsidR="00C12EF9" w:rsidRPr="00E67A15">
        <w:rPr>
          <w:lang w:val="en-GB"/>
        </w:rPr>
        <w:fldChar w:fldCharType="separate"/>
      </w:r>
      <w:r w:rsidR="00C12EF9" w:rsidRPr="00E67A15">
        <w:rPr>
          <w:noProof/>
          <w:lang w:val="en-GB"/>
        </w:rPr>
        <w:t>(</w:t>
      </w:r>
      <w:hyperlink w:anchor="_ENREF_2" w:tooltip="Blundell, 2010 #4839" w:history="1">
        <w:r w:rsidR="00694293" w:rsidRPr="00E67A15">
          <w:rPr>
            <w:noProof/>
            <w:lang w:val="en-GB"/>
          </w:rPr>
          <w:t>Blundell et al., 2010</w:t>
        </w:r>
      </w:hyperlink>
      <w:r w:rsidR="00C12EF9" w:rsidRPr="00E67A15">
        <w:rPr>
          <w:noProof/>
          <w:lang w:val="en-GB"/>
        </w:rPr>
        <w:t>)</w:t>
      </w:r>
      <w:r w:rsidR="00C12EF9" w:rsidRPr="00E67A15">
        <w:rPr>
          <w:lang w:val="en-GB"/>
        </w:rPr>
        <w:fldChar w:fldCharType="end"/>
      </w:r>
      <w:r w:rsidR="00040AA8" w:rsidRPr="00E67A15">
        <w:rPr>
          <w:lang w:val="en-GB"/>
        </w:rPr>
        <w:t>. Three:</w:t>
      </w:r>
      <w:r w:rsidR="00C12EF9" w:rsidRPr="00E67A15">
        <w:rPr>
          <w:lang w:val="en-GB"/>
        </w:rPr>
        <w:t xml:space="preserve"> </w:t>
      </w:r>
      <w:r w:rsidR="00040AA8" w:rsidRPr="00E67A15">
        <w:rPr>
          <w:lang w:val="en-GB"/>
        </w:rPr>
        <w:t>“</w:t>
      </w:r>
      <w:r w:rsidR="00C12EF9" w:rsidRPr="00E67A15">
        <w:rPr>
          <w:lang w:val="en-GB"/>
        </w:rPr>
        <w:t>How hungry are you?</w:t>
      </w:r>
      <w:proofErr w:type="gramStart"/>
      <w:r w:rsidR="00040AA8" w:rsidRPr="00E67A15">
        <w:rPr>
          <w:lang w:val="en-GB"/>
        </w:rPr>
        <w:t>”</w:t>
      </w:r>
      <w:r w:rsidR="00C12EF9" w:rsidRPr="00E67A15">
        <w:rPr>
          <w:lang w:val="en-GB"/>
        </w:rPr>
        <w:t>,</w:t>
      </w:r>
      <w:proofErr w:type="gramEnd"/>
      <w:r w:rsidR="00C12EF9" w:rsidRPr="00E67A15">
        <w:rPr>
          <w:lang w:val="en-GB"/>
        </w:rPr>
        <w:t xml:space="preserve"> </w:t>
      </w:r>
      <w:r w:rsidR="00040AA8" w:rsidRPr="00E67A15">
        <w:rPr>
          <w:lang w:val="en-GB"/>
        </w:rPr>
        <w:t>“</w:t>
      </w:r>
      <w:r w:rsidR="00C12EF9" w:rsidRPr="00E67A15">
        <w:rPr>
          <w:lang w:val="en-GB"/>
        </w:rPr>
        <w:t>How full are you?</w:t>
      </w:r>
      <w:r w:rsidR="00040AA8" w:rsidRPr="00E67A15">
        <w:rPr>
          <w:lang w:val="en-GB"/>
        </w:rPr>
        <w:t>”</w:t>
      </w:r>
      <w:r w:rsidR="00C12EF9" w:rsidRPr="00E67A15">
        <w:rPr>
          <w:lang w:val="en-GB"/>
        </w:rPr>
        <w:t xml:space="preserve"> and </w:t>
      </w:r>
      <w:r w:rsidR="00040AA8" w:rsidRPr="00E67A15">
        <w:rPr>
          <w:lang w:val="en-GB"/>
        </w:rPr>
        <w:t>“</w:t>
      </w:r>
      <w:r w:rsidR="00C12EF9" w:rsidRPr="00E67A15">
        <w:rPr>
          <w:lang w:val="en-GB"/>
        </w:rPr>
        <w:t>How satiated are you?</w:t>
      </w:r>
      <w:r w:rsidR="00040AA8" w:rsidRPr="00E67A15">
        <w:rPr>
          <w:lang w:val="en-GB"/>
        </w:rPr>
        <w:t>”;</w:t>
      </w:r>
      <w:r w:rsidR="00C12EF9" w:rsidRPr="00E67A15">
        <w:rPr>
          <w:lang w:val="en-GB"/>
        </w:rPr>
        <w:t xml:space="preserve"> </w:t>
      </w:r>
      <w:r w:rsidR="00040AA8" w:rsidRPr="00E67A15">
        <w:rPr>
          <w:lang w:val="en-GB"/>
        </w:rPr>
        <w:t xml:space="preserve">were </w:t>
      </w:r>
      <w:r w:rsidR="00C12EF9" w:rsidRPr="00E67A15">
        <w:rPr>
          <w:lang w:val="en-GB"/>
        </w:rPr>
        <w:t>end-anchored with “Not at all” and “Extremely”</w:t>
      </w:r>
      <w:r w:rsidR="00040AA8" w:rsidRPr="00E67A15">
        <w:rPr>
          <w:lang w:val="en-GB"/>
        </w:rPr>
        <w:t>. “</w:t>
      </w:r>
      <w:r w:rsidR="00C12EF9" w:rsidRPr="00E67A15">
        <w:rPr>
          <w:lang w:val="en-GB"/>
        </w:rPr>
        <w:t>How much do you think you could eat right now?</w:t>
      </w:r>
      <w:r w:rsidR="00040AA8" w:rsidRPr="00E67A15">
        <w:rPr>
          <w:lang w:val="en-GB"/>
        </w:rPr>
        <w:t>”</w:t>
      </w:r>
      <w:r w:rsidR="00C12EF9" w:rsidRPr="00E67A15">
        <w:rPr>
          <w:lang w:val="en-GB"/>
        </w:rPr>
        <w:t xml:space="preserve"> </w:t>
      </w:r>
      <w:r w:rsidR="00040AA8" w:rsidRPr="00E67A15">
        <w:rPr>
          <w:lang w:val="en-GB"/>
        </w:rPr>
        <w:t xml:space="preserve">was </w:t>
      </w:r>
      <w:r w:rsidR="00C12EF9" w:rsidRPr="00E67A15">
        <w:rPr>
          <w:lang w:val="en-GB"/>
        </w:rPr>
        <w:t>end-anchored with “Nothing at all” and “Very much”</w:t>
      </w:r>
      <w:r w:rsidR="00040AA8" w:rsidRPr="00E67A15">
        <w:rPr>
          <w:lang w:val="en-GB"/>
        </w:rPr>
        <w:t>, while “</w:t>
      </w:r>
      <w:r w:rsidR="00C12EF9" w:rsidRPr="00E67A15">
        <w:rPr>
          <w:lang w:val="en-GB"/>
        </w:rPr>
        <w:t>How strong is your desire to eat?</w:t>
      </w:r>
      <w:r w:rsidR="00040AA8" w:rsidRPr="00E67A15">
        <w:rPr>
          <w:lang w:val="en-GB"/>
        </w:rPr>
        <w:t>” was</w:t>
      </w:r>
      <w:r w:rsidR="00C12EF9" w:rsidRPr="00E67A15">
        <w:rPr>
          <w:lang w:val="en-GB"/>
        </w:rPr>
        <w:t xml:space="preserve"> end anchored with “Weak” and “Very strong”.  The order of use of the devices (</w:t>
      </w:r>
      <w:proofErr w:type="spellStart"/>
      <w:r w:rsidR="00694293" w:rsidRPr="00E67A15">
        <w:rPr>
          <w:lang w:val="en-GB"/>
        </w:rPr>
        <w:t>iPAQ</w:t>
      </w:r>
      <w:proofErr w:type="spellEnd"/>
      <w:r w:rsidR="00C12EF9" w:rsidRPr="00E67A15">
        <w:rPr>
          <w:lang w:val="en-GB"/>
        </w:rPr>
        <w:t xml:space="preserve"> o</w:t>
      </w:r>
      <w:r w:rsidR="00E85838" w:rsidRPr="00E67A15">
        <w:rPr>
          <w:lang w:val="en-GB"/>
        </w:rPr>
        <w:t>r</w:t>
      </w:r>
      <w:r w:rsidR="00C12EF9" w:rsidRPr="00E67A15">
        <w:rPr>
          <w:lang w:val="en-GB"/>
        </w:rPr>
        <w:t xml:space="preserve"> </w:t>
      </w:r>
      <w:proofErr w:type="spellStart"/>
      <w:r w:rsidR="00C12EF9" w:rsidRPr="00E67A15">
        <w:rPr>
          <w:lang w:val="en-GB"/>
        </w:rPr>
        <w:t>iPad</w:t>
      </w:r>
      <w:proofErr w:type="spellEnd"/>
      <w:r w:rsidR="00C12EF9" w:rsidRPr="00E67A15">
        <w:rPr>
          <w:lang w:val="en-GB"/>
        </w:rPr>
        <w:t xml:space="preserve"> first) was counterbalanced across participants and order of questions randomised by the device for each set of ratings.</w:t>
      </w:r>
      <w:r w:rsidR="009862A1" w:rsidRPr="00E67A15">
        <w:rPr>
          <w:lang w:val="en-GB"/>
        </w:rPr>
        <w:t xml:space="preserve">  The main differences between </w:t>
      </w:r>
      <w:proofErr w:type="spellStart"/>
      <w:r w:rsidR="00694293" w:rsidRPr="00E67A15">
        <w:rPr>
          <w:lang w:val="en-GB"/>
        </w:rPr>
        <w:t>iPAQ</w:t>
      </w:r>
      <w:proofErr w:type="spellEnd"/>
      <w:r w:rsidR="009862A1" w:rsidRPr="00E67A15">
        <w:rPr>
          <w:lang w:val="en-GB"/>
        </w:rPr>
        <w:t xml:space="preserve"> and </w:t>
      </w:r>
      <w:proofErr w:type="spellStart"/>
      <w:r w:rsidR="009862A1" w:rsidRPr="00E67A15">
        <w:rPr>
          <w:lang w:val="en-GB"/>
        </w:rPr>
        <w:t>iPad</w:t>
      </w:r>
      <w:proofErr w:type="spellEnd"/>
      <w:r w:rsidR="009862A1" w:rsidRPr="00E67A15">
        <w:rPr>
          <w:lang w:val="en-GB"/>
        </w:rPr>
        <w:t xml:space="preserve"> were</w:t>
      </w:r>
      <w:r w:rsidR="00E85838" w:rsidRPr="00E67A15">
        <w:rPr>
          <w:lang w:val="en-GB"/>
        </w:rPr>
        <w:t>:</w:t>
      </w:r>
      <w:r w:rsidR="009862A1" w:rsidRPr="00E67A15">
        <w:rPr>
          <w:lang w:val="en-GB"/>
        </w:rPr>
        <w:t xml:space="preserve"> (a) the length of the line used to make the ratings, 64mm on </w:t>
      </w:r>
      <w:proofErr w:type="spellStart"/>
      <w:r w:rsidR="00694293" w:rsidRPr="00E67A15">
        <w:rPr>
          <w:lang w:val="en-GB"/>
        </w:rPr>
        <w:lastRenderedPageBreak/>
        <w:t>iPAQ</w:t>
      </w:r>
      <w:proofErr w:type="spellEnd"/>
      <w:r w:rsidR="009862A1" w:rsidRPr="00E67A15">
        <w:rPr>
          <w:lang w:val="en-GB"/>
        </w:rPr>
        <w:t xml:space="preserve"> but </w:t>
      </w:r>
      <w:r w:rsidR="00F71904" w:rsidRPr="00E67A15">
        <w:rPr>
          <w:lang w:val="en-GB"/>
        </w:rPr>
        <w:t xml:space="preserve">100mm on </w:t>
      </w:r>
      <w:proofErr w:type="spellStart"/>
      <w:r w:rsidR="00F71904" w:rsidRPr="00E67A15">
        <w:rPr>
          <w:lang w:val="en-GB"/>
        </w:rPr>
        <w:t>iPad</w:t>
      </w:r>
      <w:proofErr w:type="spellEnd"/>
      <w:r w:rsidR="00E85838" w:rsidRPr="00E67A15">
        <w:rPr>
          <w:lang w:val="en-GB"/>
        </w:rPr>
        <w:t>;</w:t>
      </w:r>
      <w:r w:rsidR="00F71904" w:rsidRPr="00E67A15">
        <w:rPr>
          <w:lang w:val="en-GB"/>
        </w:rPr>
        <w:t xml:space="preserve"> (b) the method of recording the data, with the line marker moved using a stylus on </w:t>
      </w:r>
      <w:proofErr w:type="spellStart"/>
      <w:r w:rsidR="00694293" w:rsidRPr="00E67A15">
        <w:rPr>
          <w:lang w:val="en-GB"/>
        </w:rPr>
        <w:t>iPAQ</w:t>
      </w:r>
      <w:proofErr w:type="spellEnd"/>
      <w:r w:rsidR="00F71904" w:rsidRPr="00E67A15">
        <w:rPr>
          <w:lang w:val="en-GB"/>
        </w:rPr>
        <w:t xml:space="preserve"> but by hand using the touchscreen on </w:t>
      </w:r>
      <w:proofErr w:type="spellStart"/>
      <w:r w:rsidR="00F71904" w:rsidRPr="00E67A15">
        <w:rPr>
          <w:lang w:val="en-GB"/>
        </w:rPr>
        <w:t>iPad</w:t>
      </w:r>
      <w:proofErr w:type="spellEnd"/>
      <w:r w:rsidR="00F71904" w:rsidRPr="00E67A15">
        <w:rPr>
          <w:lang w:val="en-GB"/>
        </w:rPr>
        <w:t xml:space="preserve"> (see Figure 1)</w:t>
      </w:r>
      <w:r w:rsidR="00E85838" w:rsidRPr="00E67A15">
        <w:rPr>
          <w:lang w:val="en-GB"/>
        </w:rPr>
        <w:t>;</w:t>
      </w:r>
      <w:r w:rsidR="00F71904" w:rsidRPr="00E67A15">
        <w:rPr>
          <w:lang w:val="en-GB"/>
        </w:rPr>
        <w:t xml:space="preserve"> and </w:t>
      </w:r>
      <w:r w:rsidR="00E85838" w:rsidRPr="00E67A15">
        <w:rPr>
          <w:lang w:val="en-GB"/>
        </w:rPr>
        <w:t xml:space="preserve">(c) </w:t>
      </w:r>
      <w:r w:rsidR="00F71904" w:rsidRPr="00E67A15">
        <w:rPr>
          <w:lang w:val="en-GB"/>
        </w:rPr>
        <w:t xml:space="preserve">the distance between the end-anchors and line end on the devices, which was greater on </w:t>
      </w:r>
      <w:proofErr w:type="spellStart"/>
      <w:r w:rsidR="00F71904" w:rsidRPr="00E67A15">
        <w:rPr>
          <w:lang w:val="en-GB"/>
        </w:rPr>
        <w:t>iPad</w:t>
      </w:r>
      <w:proofErr w:type="spellEnd"/>
      <w:r w:rsidR="00F71904" w:rsidRPr="00E67A15">
        <w:rPr>
          <w:lang w:val="en-GB"/>
        </w:rPr>
        <w:t xml:space="preserve"> because of the larger screen size.</w:t>
      </w:r>
    </w:p>
    <w:p w14:paraId="29B49C56" w14:textId="77777777" w:rsidR="00C12EF9" w:rsidRPr="00E67A15" w:rsidRDefault="00C12EF9" w:rsidP="00377075">
      <w:pPr>
        <w:spacing w:line="480" w:lineRule="auto"/>
        <w:rPr>
          <w:lang w:val="en-GB"/>
        </w:rPr>
      </w:pPr>
    </w:p>
    <w:p w14:paraId="540289EA" w14:textId="1983F193" w:rsidR="0083760B" w:rsidRPr="00E67A15" w:rsidRDefault="000E60C7" w:rsidP="00377075">
      <w:pPr>
        <w:spacing w:line="480" w:lineRule="auto"/>
        <w:rPr>
          <w:lang w:val="en-GB"/>
        </w:rPr>
      </w:pPr>
      <w:r w:rsidRPr="00E67A15">
        <w:rPr>
          <w:lang w:val="en-GB"/>
        </w:rPr>
        <w:t xml:space="preserve">A key issue in recording VAS data is security. </w:t>
      </w:r>
      <w:r w:rsidR="00DA7D1B" w:rsidRPr="00E67A15">
        <w:rPr>
          <w:lang w:val="en-GB"/>
        </w:rPr>
        <w:t xml:space="preserve"> Data on the </w:t>
      </w:r>
      <w:proofErr w:type="spellStart"/>
      <w:r w:rsidR="00DA7D1B" w:rsidRPr="00E67A15">
        <w:rPr>
          <w:lang w:val="en-GB"/>
        </w:rPr>
        <w:t>iPad</w:t>
      </w:r>
      <w:proofErr w:type="spellEnd"/>
      <w:r w:rsidR="00DA7D1B" w:rsidRPr="00E67A15">
        <w:rPr>
          <w:lang w:val="en-GB"/>
        </w:rPr>
        <w:t xml:space="preserve"> were stored locally in an inaccessible form incorporating the time stamp (date and time each rating was made) and this information was transmitted automatically into a secure database via a wireless connection.  Data on the </w:t>
      </w:r>
      <w:proofErr w:type="spellStart"/>
      <w:r w:rsidR="00DA7D1B" w:rsidRPr="00E67A15">
        <w:rPr>
          <w:lang w:val="en-GB"/>
        </w:rPr>
        <w:t>iPad</w:t>
      </w:r>
      <w:proofErr w:type="spellEnd"/>
      <w:r w:rsidR="00DA7D1B" w:rsidRPr="00E67A15">
        <w:rPr>
          <w:lang w:val="en-GB"/>
        </w:rPr>
        <w:t xml:space="preserve"> is </w:t>
      </w:r>
      <w:proofErr w:type="spellStart"/>
      <w:r w:rsidR="00DA7D1B" w:rsidRPr="00E67A15">
        <w:rPr>
          <w:lang w:val="en-GB"/>
        </w:rPr>
        <w:t>uneditable</w:t>
      </w:r>
      <w:proofErr w:type="spellEnd"/>
      <w:r w:rsidR="00DA7D1B" w:rsidRPr="00E67A15">
        <w:rPr>
          <w:lang w:val="en-GB"/>
        </w:rPr>
        <w:t>, ensuring that the raw data cannot be tampered with and so meeting the highest levels of data security.  Data were then extracted from the secure database for analysis.</w:t>
      </w:r>
    </w:p>
    <w:p w14:paraId="668FFA31" w14:textId="77777777" w:rsidR="00DA7D1B" w:rsidRPr="00E67A15" w:rsidRDefault="00DA7D1B" w:rsidP="00377075">
      <w:pPr>
        <w:spacing w:line="480" w:lineRule="auto"/>
        <w:rPr>
          <w:lang w:val="en-GB"/>
        </w:rPr>
      </w:pPr>
    </w:p>
    <w:p w14:paraId="1EAE1159" w14:textId="77777777" w:rsidR="00770FB4" w:rsidRPr="00E67A15" w:rsidRDefault="00770FB4" w:rsidP="00694293">
      <w:pPr>
        <w:spacing w:line="480" w:lineRule="auto"/>
        <w:outlineLvl w:val="0"/>
        <w:rPr>
          <w:b/>
          <w:i/>
          <w:lang w:val="en-GB"/>
        </w:rPr>
      </w:pPr>
      <w:r w:rsidRPr="00E67A15">
        <w:rPr>
          <w:b/>
          <w:i/>
          <w:lang w:val="en-GB"/>
        </w:rPr>
        <w:t>Procedure</w:t>
      </w:r>
    </w:p>
    <w:p w14:paraId="71B34733" w14:textId="13B96031" w:rsidR="00ED30C9" w:rsidRPr="00E67A15" w:rsidRDefault="00770FB4" w:rsidP="00377075">
      <w:pPr>
        <w:spacing w:line="480" w:lineRule="auto"/>
        <w:rPr>
          <w:lang w:val="en-GB"/>
        </w:rPr>
      </w:pPr>
      <w:r w:rsidRPr="00E67A15">
        <w:rPr>
          <w:lang w:val="en-GB"/>
        </w:rPr>
        <w:t xml:space="preserve">Participants were instructed to eat as normal on the day before testing, but consume only water from 11pm the prior evening. On each test day, </w:t>
      </w:r>
      <w:r w:rsidR="00ED30C9" w:rsidRPr="00E67A15">
        <w:rPr>
          <w:lang w:val="en-GB"/>
        </w:rPr>
        <w:t xml:space="preserve">participants arrived </w:t>
      </w:r>
      <w:r w:rsidR="00C12EF9" w:rsidRPr="00E67A15">
        <w:rPr>
          <w:lang w:val="en-GB"/>
        </w:rPr>
        <w:t>at</w:t>
      </w:r>
      <w:r w:rsidR="00ED30C9" w:rsidRPr="00E67A15">
        <w:rPr>
          <w:lang w:val="en-GB"/>
        </w:rPr>
        <w:t xml:space="preserve"> the unit fasted at 08.45h and complete</w:t>
      </w:r>
      <w:r w:rsidR="00C12EF9" w:rsidRPr="00E67A15">
        <w:rPr>
          <w:lang w:val="en-GB"/>
        </w:rPr>
        <w:t>d</w:t>
      </w:r>
      <w:r w:rsidR="00ED30C9" w:rsidRPr="00E67A15">
        <w:rPr>
          <w:lang w:val="en-GB"/>
        </w:rPr>
        <w:t xml:space="preserve"> </w:t>
      </w:r>
      <w:r w:rsidR="00DC2F1C" w:rsidRPr="00E67A15">
        <w:rPr>
          <w:lang w:val="en-GB"/>
        </w:rPr>
        <w:t xml:space="preserve">baseline </w:t>
      </w:r>
      <w:r w:rsidR="00C12EF9" w:rsidRPr="00E67A15">
        <w:rPr>
          <w:lang w:val="en-GB"/>
        </w:rPr>
        <w:t xml:space="preserve">appetite </w:t>
      </w:r>
      <w:r w:rsidR="00ED30C9" w:rsidRPr="00E67A15">
        <w:rPr>
          <w:lang w:val="en-GB"/>
        </w:rPr>
        <w:t>ratings</w:t>
      </w:r>
      <w:r w:rsidR="00DC2F1C" w:rsidRPr="00E67A15">
        <w:rPr>
          <w:lang w:val="en-GB"/>
        </w:rPr>
        <w:t xml:space="preserve"> on both </w:t>
      </w:r>
      <w:r w:rsidR="00BE63E7" w:rsidRPr="00E67A15">
        <w:rPr>
          <w:lang w:val="en-GB"/>
        </w:rPr>
        <w:t>devices</w:t>
      </w:r>
      <w:r w:rsidR="00ED30C9" w:rsidRPr="00E67A15">
        <w:rPr>
          <w:lang w:val="en-GB"/>
        </w:rPr>
        <w:t>.</w:t>
      </w:r>
      <w:r w:rsidR="00DC2F1C" w:rsidRPr="00E67A15">
        <w:rPr>
          <w:lang w:val="en-GB"/>
        </w:rPr>
        <w:t xml:space="preserve"> </w:t>
      </w:r>
      <w:r w:rsidR="00BE63E7" w:rsidRPr="00E67A15">
        <w:rPr>
          <w:lang w:val="en-GB"/>
        </w:rPr>
        <w:t>The appropriate test drink</w:t>
      </w:r>
      <w:r w:rsidR="00ED30C9" w:rsidRPr="00E67A15">
        <w:rPr>
          <w:lang w:val="en-GB"/>
        </w:rPr>
        <w:t xml:space="preserve"> </w:t>
      </w:r>
      <w:r w:rsidR="00BE63E7" w:rsidRPr="00E67A15">
        <w:rPr>
          <w:lang w:val="en-GB"/>
        </w:rPr>
        <w:t>was</w:t>
      </w:r>
      <w:r w:rsidR="00ED30C9" w:rsidRPr="00E67A15">
        <w:rPr>
          <w:lang w:val="en-GB"/>
        </w:rPr>
        <w:t xml:space="preserve"> served as </w:t>
      </w:r>
      <w:r w:rsidRPr="00E67A15">
        <w:rPr>
          <w:lang w:val="en-GB"/>
        </w:rPr>
        <w:t xml:space="preserve">breakfast </w:t>
      </w:r>
      <w:r w:rsidR="00DC2F1C" w:rsidRPr="00E67A15">
        <w:rPr>
          <w:lang w:val="en-GB"/>
        </w:rPr>
        <w:t>between 08.50-</w:t>
      </w:r>
      <w:r w:rsidR="00ED30C9" w:rsidRPr="00E67A15">
        <w:rPr>
          <w:lang w:val="en-GB"/>
        </w:rPr>
        <w:t>0</w:t>
      </w:r>
      <w:r w:rsidR="00DC2F1C" w:rsidRPr="00E67A15">
        <w:rPr>
          <w:lang w:val="en-GB"/>
        </w:rPr>
        <w:t>8</w:t>
      </w:r>
      <w:r w:rsidR="00ED30C9" w:rsidRPr="00E67A15">
        <w:rPr>
          <w:lang w:val="en-GB"/>
        </w:rPr>
        <w:t>.</w:t>
      </w:r>
      <w:r w:rsidR="00DC2F1C" w:rsidRPr="00E67A15">
        <w:rPr>
          <w:lang w:val="en-GB"/>
        </w:rPr>
        <w:t>55</w:t>
      </w:r>
      <w:r w:rsidRPr="00E67A15">
        <w:rPr>
          <w:lang w:val="en-GB"/>
        </w:rPr>
        <w:t>h</w:t>
      </w:r>
      <w:r w:rsidR="00DC2F1C" w:rsidRPr="00E67A15">
        <w:rPr>
          <w:lang w:val="en-GB"/>
        </w:rPr>
        <w:t xml:space="preserve"> and participants repeat</w:t>
      </w:r>
      <w:r w:rsidR="00BE63E7" w:rsidRPr="00E67A15">
        <w:rPr>
          <w:lang w:val="en-GB"/>
        </w:rPr>
        <w:t>ed</w:t>
      </w:r>
      <w:r w:rsidR="00DC2F1C" w:rsidRPr="00E67A15">
        <w:rPr>
          <w:lang w:val="en-GB"/>
        </w:rPr>
        <w:t xml:space="preserve"> the ratings following complete consumption of the </w:t>
      </w:r>
      <w:r w:rsidR="00CB3F8C" w:rsidRPr="00E67A15">
        <w:rPr>
          <w:lang w:val="en-GB"/>
        </w:rPr>
        <w:t xml:space="preserve">test </w:t>
      </w:r>
      <w:r w:rsidR="00DC2F1C" w:rsidRPr="00E67A15">
        <w:rPr>
          <w:lang w:val="en-GB"/>
        </w:rPr>
        <w:t>drink.</w:t>
      </w:r>
      <w:r w:rsidR="00EB3EF3" w:rsidRPr="00E67A15">
        <w:rPr>
          <w:lang w:val="en-GB"/>
        </w:rPr>
        <w:t xml:space="preserve"> </w:t>
      </w:r>
      <w:r w:rsidR="00CB3F8C" w:rsidRPr="00E67A15">
        <w:rPr>
          <w:lang w:val="en-GB"/>
        </w:rPr>
        <w:t xml:space="preserve">Participants </w:t>
      </w:r>
      <w:r w:rsidR="00BE63E7" w:rsidRPr="00E67A15">
        <w:rPr>
          <w:lang w:val="en-GB"/>
        </w:rPr>
        <w:t xml:space="preserve">then repeated these </w:t>
      </w:r>
      <w:r w:rsidR="00CB3F8C" w:rsidRPr="00E67A15">
        <w:rPr>
          <w:lang w:val="en-GB"/>
        </w:rPr>
        <w:t xml:space="preserve">questions at </w:t>
      </w:r>
      <w:r w:rsidR="00F71904" w:rsidRPr="00E67A15">
        <w:rPr>
          <w:lang w:val="en-GB"/>
        </w:rPr>
        <w:t>four</w:t>
      </w:r>
      <w:r w:rsidR="00CB3F8C" w:rsidRPr="00E67A15">
        <w:rPr>
          <w:lang w:val="en-GB"/>
        </w:rPr>
        <w:t xml:space="preserve"> further time points: 30, </w:t>
      </w:r>
      <w:r w:rsidR="00F71904" w:rsidRPr="00E67A15">
        <w:rPr>
          <w:lang w:val="en-GB"/>
        </w:rPr>
        <w:t xml:space="preserve">60, </w:t>
      </w:r>
      <w:r w:rsidR="00CB3F8C" w:rsidRPr="00E67A15">
        <w:rPr>
          <w:lang w:val="en-GB"/>
        </w:rPr>
        <w:t>90 and 120 min post-consumption</w:t>
      </w:r>
      <w:r w:rsidR="00BE63E7" w:rsidRPr="00E67A15">
        <w:rPr>
          <w:lang w:val="en-GB"/>
        </w:rPr>
        <w:t>, and were only allowed to consume water during this time</w:t>
      </w:r>
      <w:r w:rsidR="00CB3F8C" w:rsidRPr="00E67A15">
        <w:rPr>
          <w:lang w:val="en-GB"/>
        </w:rPr>
        <w:t>.</w:t>
      </w:r>
      <w:r w:rsidR="00BE63E7" w:rsidRPr="00E67A15">
        <w:rPr>
          <w:lang w:val="en-GB"/>
        </w:rPr>
        <w:t xml:space="preserve"> </w:t>
      </w:r>
    </w:p>
    <w:p w14:paraId="7B820731" w14:textId="02AE3EFE" w:rsidR="00504DC6" w:rsidRPr="00E67A15" w:rsidRDefault="00504DC6" w:rsidP="00377075">
      <w:pPr>
        <w:spacing w:line="480" w:lineRule="auto"/>
        <w:rPr>
          <w:lang w:val="en-GB"/>
        </w:rPr>
      </w:pPr>
    </w:p>
    <w:p w14:paraId="7C1F211A" w14:textId="77777777" w:rsidR="00DA7D1B" w:rsidRPr="00E67A15" w:rsidRDefault="00DA7D1B" w:rsidP="00694293">
      <w:pPr>
        <w:spacing w:line="480" w:lineRule="auto"/>
        <w:outlineLvl w:val="0"/>
        <w:rPr>
          <w:b/>
          <w:i/>
          <w:lang w:val="en-GB"/>
        </w:rPr>
      </w:pPr>
    </w:p>
    <w:p w14:paraId="3349FD6E" w14:textId="77777777" w:rsidR="00DA7D1B" w:rsidRPr="00E67A15" w:rsidRDefault="00DA7D1B" w:rsidP="00694293">
      <w:pPr>
        <w:spacing w:line="480" w:lineRule="auto"/>
        <w:outlineLvl w:val="0"/>
        <w:rPr>
          <w:b/>
          <w:i/>
          <w:lang w:val="en-GB"/>
        </w:rPr>
      </w:pPr>
    </w:p>
    <w:p w14:paraId="72940847" w14:textId="03F02F3C" w:rsidR="00504DC6" w:rsidRPr="00E67A15" w:rsidRDefault="00504DC6" w:rsidP="00694293">
      <w:pPr>
        <w:spacing w:line="480" w:lineRule="auto"/>
        <w:outlineLvl w:val="0"/>
        <w:rPr>
          <w:b/>
          <w:i/>
          <w:lang w:val="en-GB"/>
        </w:rPr>
      </w:pPr>
      <w:r w:rsidRPr="00E67A15">
        <w:rPr>
          <w:b/>
          <w:i/>
          <w:lang w:val="en-GB"/>
        </w:rPr>
        <w:lastRenderedPageBreak/>
        <w:t>Data analysis</w:t>
      </w:r>
    </w:p>
    <w:p w14:paraId="5507C077" w14:textId="063A453C" w:rsidR="0094530D" w:rsidRPr="00E67A15" w:rsidRDefault="00504DC6" w:rsidP="00377075">
      <w:pPr>
        <w:spacing w:line="480" w:lineRule="auto"/>
        <w:rPr>
          <w:lang w:val="en-GB"/>
        </w:rPr>
      </w:pPr>
      <w:r w:rsidRPr="00E67A15">
        <w:rPr>
          <w:lang w:val="en-GB"/>
        </w:rPr>
        <w:t xml:space="preserve">In total, participants made six ratings of each of the five satiety-related questions on each device at each session.  </w:t>
      </w:r>
      <w:r w:rsidR="00F71904" w:rsidRPr="00E67A15">
        <w:rPr>
          <w:lang w:val="en-GB"/>
        </w:rPr>
        <w:t>These ratings were contrasted using three analysis strategies.  Firstly, individual ratings were contrasted using 3-way ANOVA, with device (</w:t>
      </w:r>
      <w:proofErr w:type="spellStart"/>
      <w:r w:rsidR="00694293" w:rsidRPr="00E67A15">
        <w:rPr>
          <w:lang w:val="en-GB"/>
        </w:rPr>
        <w:t>iPAQ</w:t>
      </w:r>
      <w:proofErr w:type="spellEnd"/>
      <w:r w:rsidR="00F71904" w:rsidRPr="00E67A15">
        <w:rPr>
          <w:lang w:val="en-GB"/>
        </w:rPr>
        <w:t xml:space="preserve"> or </w:t>
      </w:r>
      <w:proofErr w:type="spellStart"/>
      <w:r w:rsidR="00F71904" w:rsidRPr="00E67A15">
        <w:rPr>
          <w:lang w:val="en-GB"/>
        </w:rPr>
        <w:t>iPad</w:t>
      </w:r>
      <w:proofErr w:type="spellEnd"/>
      <w:r w:rsidR="00F71904" w:rsidRPr="00E67A15">
        <w:rPr>
          <w:lang w:val="en-GB"/>
        </w:rPr>
        <w:t>), drink (HE or LE) and time (baseline (-10</w:t>
      </w:r>
      <w:r w:rsidR="00E40E5A" w:rsidRPr="00E67A15">
        <w:rPr>
          <w:lang w:val="en-GB"/>
        </w:rPr>
        <w:t xml:space="preserve"> </w:t>
      </w:r>
      <w:r w:rsidR="00F71904" w:rsidRPr="00E67A15">
        <w:rPr>
          <w:lang w:val="en-GB"/>
        </w:rPr>
        <w:t>minutes) and 0, 30, 60, 90 and 120 minutes post-ingestion) as factors.  Order of testing (HE or LE first) and order of device use (</w:t>
      </w:r>
      <w:proofErr w:type="spellStart"/>
      <w:r w:rsidR="00694293" w:rsidRPr="00E67A15">
        <w:rPr>
          <w:lang w:val="en-GB"/>
        </w:rPr>
        <w:t>iPAQ</w:t>
      </w:r>
      <w:proofErr w:type="spellEnd"/>
      <w:r w:rsidR="00F71904" w:rsidRPr="00E67A15">
        <w:rPr>
          <w:lang w:val="en-GB"/>
        </w:rPr>
        <w:t xml:space="preserve"> or </w:t>
      </w:r>
      <w:proofErr w:type="spellStart"/>
      <w:r w:rsidR="00F71904" w:rsidRPr="00E67A15">
        <w:rPr>
          <w:lang w:val="en-GB"/>
        </w:rPr>
        <w:t>iPad</w:t>
      </w:r>
      <w:proofErr w:type="spellEnd"/>
      <w:r w:rsidR="00F71904" w:rsidRPr="00E67A15">
        <w:rPr>
          <w:lang w:val="en-GB"/>
        </w:rPr>
        <w:t xml:space="preserve">) first were included in preliminary analyses but as these were not significant, these were not included in the final model to maximise power.  Secondly, the five individual ratings were averaged to generate a composite satiety score, with scores for hunger, desire to eat and how much could you eat reversed.  The same ANOVA was then conducted on this composite score.  Finally, in line with current advice </w:t>
      </w:r>
      <w:r w:rsidR="00F71904" w:rsidRPr="00E67A15">
        <w:rPr>
          <w:lang w:val="en-GB"/>
        </w:rPr>
        <w:fldChar w:fldCharType="begin"/>
      </w:r>
      <w:r w:rsidR="00F71904" w:rsidRPr="00E67A15">
        <w:rPr>
          <w:lang w:val="en-GB"/>
        </w:rPr>
        <w:instrText xml:space="preserve"> ADDIN EN.CITE &lt;EndNote&gt;&lt;Cite&gt;&lt;Author&gt;Blundell&lt;/Author&gt;&lt;Year&gt;2010&lt;/Year&gt;&lt;RecNum&gt;4839&lt;/RecNum&gt;&lt;DisplayText&gt;(Blundell et al., 2010)&lt;/DisplayText&gt;&lt;record&gt;&lt;rec-number&gt;4839&lt;/rec-number&gt;&lt;foreign-keys&gt;&lt;key app="EN" db-id="wztpapda199t24exzsmvwde6texz5xvfwr25"&gt;4839&lt;/key&gt;&lt;/foreign-keys&gt;&lt;ref-type name="Journal Article"&gt;17&lt;/ref-type&gt;&lt;contributors&gt;&lt;authors&gt;&lt;author&gt;Blundell, J&lt;/author&gt;&lt;author&gt;De Graaf, C&lt;/author&gt;&lt;author&gt;Hulshof, T&lt;/author&gt;&lt;author&gt;Jebb, S&lt;/author&gt;&lt;author&gt;Livingstone, B&lt;/author&gt;&lt;author&gt;Lluch, A&lt;/author&gt;&lt;author&gt;Mela, D&lt;/author&gt;&lt;author&gt;Salah, S&lt;/author&gt;&lt;author&gt;Schuring, E&lt;/author&gt;&lt;author&gt;Van Der Knapp, H&lt;/author&gt;&lt;author&gt;Westerterp, M&lt;/author&gt;&lt;/authors&gt;&lt;/contributors&gt;&lt;titles&gt;&lt;title&gt;Appetite control: methodological aspects of the evaluation of foods&lt;/title&gt;&lt;secondary-title&gt;Obesity Reviews&lt;/secondary-title&gt;&lt;/titles&gt;&lt;pages&gt;251-270&lt;/pages&gt;&lt;volume&gt;11&lt;/volume&gt;&lt;number&gt;3&lt;/number&gt;&lt;dates&gt;&lt;year&gt;2010&lt;/year&gt;&lt;/dates&gt;&lt;label&gt;3451&lt;/label&gt;&lt;urls&gt;&lt;/urls&gt;&lt;/record&gt;&lt;/Cite&gt;&lt;/EndNote&gt;</w:instrText>
      </w:r>
      <w:r w:rsidR="00F71904" w:rsidRPr="00E67A15">
        <w:rPr>
          <w:lang w:val="en-GB"/>
        </w:rPr>
        <w:fldChar w:fldCharType="separate"/>
      </w:r>
      <w:r w:rsidR="00F71904" w:rsidRPr="00E67A15">
        <w:rPr>
          <w:noProof/>
          <w:lang w:val="en-GB"/>
        </w:rPr>
        <w:t>(</w:t>
      </w:r>
      <w:hyperlink w:anchor="_ENREF_2" w:tooltip="Blundell, 2010 #4839" w:history="1">
        <w:r w:rsidR="00694293" w:rsidRPr="00E67A15">
          <w:rPr>
            <w:noProof/>
            <w:lang w:val="en-GB"/>
          </w:rPr>
          <w:t>Blundell et al., 2010</w:t>
        </w:r>
      </w:hyperlink>
      <w:r w:rsidR="00F71904" w:rsidRPr="00E67A15">
        <w:rPr>
          <w:noProof/>
          <w:lang w:val="en-GB"/>
        </w:rPr>
        <w:t>)</w:t>
      </w:r>
      <w:r w:rsidR="00F71904" w:rsidRPr="00E67A15">
        <w:rPr>
          <w:lang w:val="en-GB"/>
        </w:rPr>
        <w:fldChar w:fldCharType="end"/>
      </w:r>
      <w:r w:rsidR="00F71904" w:rsidRPr="00E67A15">
        <w:rPr>
          <w:lang w:val="en-GB"/>
        </w:rPr>
        <w:t>, changes in all measures from baseline were calculated and these change scores used to compute an overall area under the curve (AUC) measure for each rating across the 2-hours post-ingestion.  These AUC measures were contrasted using ANOVA with drink energy and rating device as factors.</w:t>
      </w:r>
    </w:p>
    <w:p w14:paraId="725E2230" w14:textId="77777777" w:rsidR="00192CDC" w:rsidRPr="00E67A15" w:rsidRDefault="00192CDC" w:rsidP="00377075">
      <w:pPr>
        <w:spacing w:line="480" w:lineRule="auto"/>
        <w:rPr>
          <w:lang w:val="en-GB"/>
        </w:rPr>
      </w:pPr>
    </w:p>
    <w:p w14:paraId="15BADCED" w14:textId="494CE605" w:rsidR="00192CDC" w:rsidRPr="00E67A15" w:rsidRDefault="00192CDC" w:rsidP="00377075">
      <w:pPr>
        <w:spacing w:line="480" w:lineRule="auto"/>
        <w:rPr>
          <w:lang w:val="en-GB"/>
        </w:rPr>
      </w:pPr>
      <w:r w:rsidRPr="00E67A15">
        <w:rPr>
          <w:lang w:val="en-GB"/>
        </w:rPr>
        <w:t xml:space="preserve">As the aim was to validate ratings on the newer </w:t>
      </w:r>
      <w:proofErr w:type="spellStart"/>
      <w:r w:rsidRPr="00E67A15">
        <w:rPr>
          <w:lang w:val="en-GB"/>
        </w:rPr>
        <w:t>iPad</w:t>
      </w:r>
      <w:proofErr w:type="spellEnd"/>
      <w:r w:rsidRPr="00E67A15">
        <w:rPr>
          <w:lang w:val="en-GB"/>
        </w:rPr>
        <w:t xml:space="preserve"> relative to established </w:t>
      </w:r>
      <w:proofErr w:type="spellStart"/>
      <w:r w:rsidR="00694293" w:rsidRPr="00E67A15">
        <w:rPr>
          <w:lang w:val="en-GB"/>
        </w:rPr>
        <w:t>iPAQ</w:t>
      </w:r>
      <w:proofErr w:type="spellEnd"/>
      <w:r w:rsidRPr="00E67A15">
        <w:rPr>
          <w:lang w:val="en-GB"/>
        </w:rPr>
        <w:t xml:space="preserve">, in addition </w:t>
      </w:r>
      <w:r w:rsidR="00FA69D2" w:rsidRPr="00E67A15">
        <w:rPr>
          <w:lang w:val="en-GB"/>
        </w:rPr>
        <w:t>for each participant we correlated their ratings for each question on both devices, and then looked at the range and average of these ratings to estimate consistency.</w:t>
      </w:r>
    </w:p>
    <w:p w14:paraId="62284473" w14:textId="77777777" w:rsidR="00EB6801" w:rsidRPr="00E67A15" w:rsidRDefault="00EB6801" w:rsidP="00377075">
      <w:pPr>
        <w:spacing w:line="480" w:lineRule="auto"/>
        <w:rPr>
          <w:lang w:val="en-GB"/>
        </w:rPr>
      </w:pPr>
    </w:p>
    <w:p w14:paraId="3DD6E9C3" w14:textId="77777777" w:rsidR="00CC0564" w:rsidRPr="00E67A15" w:rsidRDefault="00CC0564" w:rsidP="00377075">
      <w:pPr>
        <w:spacing w:line="480" w:lineRule="auto"/>
        <w:rPr>
          <w:lang w:val="en-GB"/>
        </w:rPr>
        <w:sectPr w:rsidR="00CC0564" w:rsidRPr="00E67A15" w:rsidSect="00CC0564">
          <w:pgSz w:w="11900" w:h="16840"/>
          <w:pgMar w:top="1440" w:right="1800" w:bottom="1440" w:left="1800" w:header="708" w:footer="708" w:gutter="0"/>
          <w:lnNumType w:countBy="1" w:restart="continuous"/>
          <w:cols w:space="708"/>
        </w:sectPr>
      </w:pPr>
    </w:p>
    <w:p w14:paraId="78D2AC96" w14:textId="77777777" w:rsidR="00CC0564" w:rsidRPr="00E67A15" w:rsidRDefault="00CC0564" w:rsidP="00694293">
      <w:pPr>
        <w:spacing w:line="480" w:lineRule="auto"/>
        <w:outlineLvl w:val="0"/>
        <w:rPr>
          <w:b/>
          <w:lang w:val="en-GB"/>
        </w:rPr>
      </w:pPr>
      <w:r w:rsidRPr="00E67A15">
        <w:rPr>
          <w:b/>
          <w:lang w:val="en-GB"/>
        </w:rPr>
        <w:lastRenderedPageBreak/>
        <w:t>Results</w:t>
      </w:r>
    </w:p>
    <w:p w14:paraId="4533F306" w14:textId="77777777" w:rsidR="00CC0564" w:rsidRPr="00E67A15" w:rsidRDefault="00CC0564" w:rsidP="00377075">
      <w:pPr>
        <w:spacing w:line="480" w:lineRule="auto"/>
        <w:rPr>
          <w:lang w:val="en-GB"/>
        </w:rPr>
      </w:pPr>
    </w:p>
    <w:p w14:paraId="29AF230A" w14:textId="47FE5973" w:rsidR="005F24EB" w:rsidRPr="00E67A15" w:rsidRDefault="005F24EB" w:rsidP="00694293">
      <w:pPr>
        <w:spacing w:line="480" w:lineRule="auto"/>
        <w:outlineLvl w:val="0"/>
        <w:rPr>
          <w:b/>
          <w:i/>
          <w:lang w:val="en-GB"/>
        </w:rPr>
      </w:pPr>
      <w:r w:rsidRPr="00E67A15">
        <w:rPr>
          <w:b/>
          <w:i/>
          <w:lang w:val="en-GB"/>
        </w:rPr>
        <w:t>Effects of breakfast energy on appetite and satiety</w:t>
      </w:r>
    </w:p>
    <w:p w14:paraId="20481DD2" w14:textId="2941CAFE" w:rsidR="00C11A00" w:rsidRPr="00E67A15" w:rsidRDefault="00287B76" w:rsidP="00377075">
      <w:pPr>
        <w:spacing w:line="480" w:lineRule="auto"/>
        <w:rPr>
          <w:lang w:val="en-GB"/>
        </w:rPr>
      </w:pPr>
      <w:r w:rsidRPr="00E67A15">
        <w:rPr>
          <w:lang w:val="en-GB"/>
        </w:rPr>
        <w:t>Hunger ratings (Figure 2a</w:t>
      </w:r>
      <w:r w:rsidR="00FE7691" w:rsidRPr="00E67A15">
        <w:rPr>
          <w:lang w:val="en-GB"/>
        </w:rPr>
        <w:t xml:space="preserve">) at baseline did not differ significantly between treatment conditions and hunger decreased similarly after consuming both LE and HE versions of the drink rated on both devices.  </w:t>
      </w:r>
      <w:r w:rsidR="00C11A00" w:rsidRPr="00E67A15">
        <w:rPr>
          <w:lang w:val="en-GB"/>
        </w:rPr>
        <w:t>Hunger r</w:t>
      </w:r>
      <w:r w:rsidR="0060431B" w:rsidRPr="00E67A15">
        <w:rPr>
          <w:lang w:val="en-GB"/>
        </w:rPr>
        <w:t>atings averaged across all time</w:t>
      </w:r>
      <w:r w:rsidR="00C11A00" w:rsidRPr="00E67A15">
        <w:rPr>
          <w:lang w:val="en-GB"/>
        </w:rPr>
        <w:t xml:space="preserve"> periods and conditions were significantly higher on </w:t>
      </w:r>
      <w:proofErr w:type="spellStart"/>
      <w:r w:rsidR="00C11A00" w:rsidRPr="00E67A15">
        <w:rPr>
          <w:lang w:val="en-GB"/>
        </w:rPr>
        <w:t>iPad</w:t>
      </w:r>
      <w:proofErr w:type="spellEnd"/>
      <w:r w:rsidR="00C11A00" w:rsidRPr="00E67A15">
        <w:rPr>
          <w:lang w:val="en-GB"/>
        </w:rPr>
        <w:t xml:space="preserve"> than </w:t>
      </w:r>
      <w:proofErr w:type="spellStart"/>
      <w:r w:rsidR="00694293" w:rsidRPr="00E67A15">
        <w:rPr>
          <w:lang w:val="en-GB"/>
        </w:rPr>
        <w:t>iPAQ</w:t>
      </w:r>
      <w:proofErr w:type="spellEnd"/>
      <w:r w:rsidR="00C11A00" w:rsidRPr="00E67A15">
        <w:rPr>
          <w:lang w:val="en-GB"/>
        </w:rPr>
        <w:t xml:space="preserve"> (</w:t>
      </w:r>
      <w:proofErr w:type="gramStart"/>
      <w:r w:rsidR="00C11A00" w:rsidRPr="00E67A15">
        <w:rPr>
          <w:lang w:val="en-GB"/>
        </w:rPr>
        <w:t>F(</w:t>
      </w:r>
      <w:proofErr w:type="gramEnd"/>
      <w:r w:rsidR="00C11A00" w:rsidRPr="00E67A15">
        <w:rPr>
          <w:lang w:val="en-GB"/>
        </w:rPr>
        <w:t xml:space="preserve">1,15) = </w:t>
      </w:r>
      <w:r w:rsidR="0060431B" w:rsidRPr="00E67A15">
        <w:rPr>
          <w:lang w:val="en-GB"/>
        </w:rPr>
        <w:t>8.78</w:t>
      </w:r>
      <w:r w:rsidR="00C11A00" w:rsidRPr="00E67A15">
        <w:rPr>
          <w:lang w:val="en-GB"/>
        </w:rPr>
        <w:t>, p&lt;0.0</w:t>
      </w:r>
      <w:r w:rsidR="0060431B" w:rsidRPr="00E67A15">
        <w:rPr>
          <w:lang w:val="en-GB"/>
        </w:rPr>
        <w:t>1</w:t>
      </w:r>
      <w:r w:rsidR="00C11A00" w:rsidRPr="00E67A15">
        <w:rPr>
          <w:lang w:val="en-GB"/>
        </w:rPr>
        <w:t xml:space="preserve">, </w:t>
      </w:r>
      <w:r w:rsidRPr="00E67A15">
        <w:rPr>
          <w:b/>
          <w:lang w:val="en-GB"/>
        </w:rPr>
        <w:t>η</w:t>
      </w:r>
      <w:r w:rsidRPr="00E67A15">
        <w:rPr>
          <w:b/>
          <w:vertAlign w:val="superscript"/>
          <w:lang w:val="en-GB"/>
        </w:rPr>
        <w:t>2</w:t>
      </w:r>
      <w:r w:rsidR="00C11A00" w:rsidRPr="00E67A15">
        <w:rPr>
          <w:lang w:val="en-GB"/>
        </w:rPr>
        <w:t>= 0.</w:t>
      </w:r>
      <w:r w:rsidR="0060431B" w:rsidRPr="00E67A15">
        <w:rPr>
          <w:lang w:val="en-GB"/>
        </w:rPr>
        <w:t>37</w:t>
      </w:r>
      <w:r w:rsidR="00C11A00" w:rsidRPr="00E67A15">
        <w:rPr>
          <w:lang w:val="en-GB"/>
        </w:rPr>
        <w:t xml:space="preserve">: </w:t>
      </w:r>
      <w:proofErr w:type="spellStart"/>
      <w:r w:rsidR="00C11A00" w:rsidRPr="00E67A15">
        <w:rPr>
          <w:lang w:val="en-GB"/>
        </w:rPr>
        <w:t>iPad</w:t>
      </w:r>
      <w:proofErr w:type="spellEnd"/>
      <w:r w:rsidR="00C11A00" w:rsidRPr="00E67A15">
        <w:rPr>
          <w:lang w:val="en-GB"/>
        </w:rPr>
        <w:t xml:space="preserve"> 5</w:t>
      </w:r>
      <w:r w:rsidR="0060431B" w:rsidRPr="00E67A15">
        <w:rPr>
          <w:lang w:val="en-GB"/>
        </w:rPr>
        <w:t xml:space="preserve">8.9, </w:t>
      </w:r>
      <w:proofErr w:type="spellStart"/>
      <w:r w:rsidR="00694293" w:rsidRPr="00E67A15">
        <w:rPr>
          <w:lang w:val="en-GB"/>
        </w:rPr>
        <w:t>iPAQ</w:t>
      </w:r>
      <w:proofErr w:type="spellEnd"/>
      <w:r w:rsidR="0060431B" w:rsidRPr="00E67A15">
        <w:rPr>
          <w:lang w:val="en-GB"/>
        </w:rPr>
        <w:t xml:space="preserve"> 56.7</w:t>
      </w:r>
      <w:r w:rsidR="00C11A00" w:rsidRPr="00E67A15">
        <w:rPr>
          <w:lang w:val="en-GB"/>
        </w:rPr>
        <w:t xml:space="preserve">), </w:t>
      </w:r>
      <w:r w:rsidR="0015179E" w:rsidRPr="00E67A15">
        <w:rPr>
          <w:lang w:val="en-GB"/>
        </w:rPr>
        <w:t>with the largest difference at baseline (</w:t>
      </w:r>
      <w:proofErr w:type="spellStart"/>
      <w:r w:rsidR="0015179E" w:rsidRPr="00E67A15">
        <w:rPr>
          <w:lang w:val="en-GB"/>
        </w:rPr>
        <w:t>iPad</w:t>
      </w:r>
      <w:proofErr w:type="spellEnd"/>
      <w:r w:rsidR="0015179E" w:rsidRPr="00E67A15">
        <w:rPr>
          <w:lang w:val="en-GB"/>
        </w:rPr>
        <w:t xml:space="preserve"> 77</w:t>
      </w:r>
      <w:r w:rsidR="00014A7B" w:rsidRPr="00E67A15">
        <w:rPr>
          <w:lang w:val="en-GB"/>
        </w:rPr>
        <w:t>.0 ± 2.7</w:t>
      </w:r>
      <w:r w:rsidR="0015179E" w:rsidRPr="00E67A15">
        <w:rPr>
          <w:lang w:val="en-GB"/>
        </w:rPr>
        <w:t xml:space="preserve">, </w:t>
      </w:r>
      <w:proofErr w:type="spellStart"/>
      <w:r w:rsidR="00694293" w:rsidRPr="00E67A15">
        <w:rPr>
          <w:lang w:val="en-GB"/>
        </w:rPr>
        <w:t>iPAQ</w:t>
      </w:r>
      <w:proofErr w:type="spellEnd"/>
      <w:r w:rsidR="0015179E" w:rsidRPr="00E67A15">
        <w:rPr>
          <w:lang w:val="en-GB"/>
        </w:rPr>
        <w:t xml:space="preserve"> 72.7</w:t>
      </w:r>
      <w:r w:rsidR="00014A7B" w:rsidRPr="00E67A15">
        <w:rPr>
          <w:lang w:val="en-GB"/>
        </w:rPr>
        <w:t xml:space="preserve"> ± 3.4</w:t>
      </w:r>
      <w:r w:rsidR="0015179E" w:rsidRPr="00E67A15">
        <w:rPr>
          <w:lang w:val="en-GB"/>
        </w:rPr>
        <w:t>).  The effect of device</w:t>
      </w:r>
      <w:r w:rsidR="0060431B" w:rsidRPr="00E67A15">
        <w:rPr>
          <w:lang w:val="en-GB"/>
        </w:rPr>
        <w:t xml:space="preserve"> depended on drink</w:t>
      </w:r>
      <w:r w:rsidR="00C11A00" w:rsidRPr="00E67A15">
        <w:rPr>
          <w:lang w:val="en-GB"/>
        </w:rPr>
        <w:t xml:space="preserve"> energy (</w:t>
      </w:r>
      <w:proofErr w:type="gramStart"/>
      <w:r w:rsidR="00C11A00" w:rsidRPr="00E67A15">
        <w:rPr>
          <w:lang w:val="en-GB"/>
        </w:rPr>
        <w:t>F(</w:t>
      </w:r>
      <w:proofErr w:type="gramEnd"/>
      <w:r w:rsidR="00C11A00" w:rsidRPr="00E67A15">
        <w:rPr>
          <w:lang w:val="en-GB"/>
        </w:rPr>
        <w:t xml:space="preserve">1,15) = </w:t>
      </w:r>
      <w:r w:rsidR="0060431B" w:rsidRPr="00E67A15">
        <w:rPr>
          <w:lang w:val="en-GB"/>
        </w:rPr>
        <w:t>7.63, p = 0.015</w:t>
      </w:r>
      <w:r w:rsidR="00C11A00" w:rsidRPr="00E67A15">
        <w:rPr>
          <w:lang w:val="en-GB"/>
        </w:rPr>
        <w:t xml:space="preserve">, </w:t>
      </w:r>
      <w:r w:rsidRPr="00E67A15">
        <w:rPr>
          <w:b/>
          <w:lang w:val="en-GB"/>
        </w:rPr>
        <w:t>η</w:t>
      </w:r>
      <w:r w:rsidRPr="00E67A15">
        <w:rPr>
          <w:b/>
          <w:vertAlign w:val="superscript"/>
          <w:lang w:val="en-GB"/>
        </w:rPr>
        <w:t>2</w:t>
      </w:r>
      <w:r w:rsidR="00C11A00" w:rsidRPr="00E67A15">
        <w:rPr>
          <w:lang w:val="en-GB"/>
        </w:rPr>
        <w:t>= 0.</w:t>
      </w:r>
      <w:r w:rsidR="0060431B" w:rsidRPr="00E67A15">
        <w:rPr>
          <w:lang w:val="en-GB"/>
        </w:rPr>
        <w:t>34</w:t>
      </w:r>
      <w:r w:rsidR="00C11A00" w:rsidRPr="00E67A15">
        <w:rPr>
          <w:lang w:val="en-GB"/>
        </w:rPr>
        <w:t>)</w:t>
      </w:r>
      <w:r w:rsidR="0060431B" w:rsidRPr="00E67A15">
        <w:rPr>
          <w:lang w:val="en-GB"/>
        </w:rPr>
        <w:t xml:space="preserve">, with an average difference in hunger between HE and LE of 7.4 on </w:t>
      </w:r>
      <w:proofErr w:type="spellStart"/>
      <w:r w:rsidR="0060431B" w:rsidRPr="00E67A15">
        <w:rPr>
          <w:lang w:val="en-GB"/>
        </w:rPr>
        <w:t>iPad</w:t>
      </w:r>
      <w:proofErr w:type="spellEnd"/>
      <w:r w:rsidR="0060431B" w:rsidRPr="00E67A15">
        <w:rPr>
          <w:lang w:val="en-GB"/>
        </w:rPr>
        <w:t xml:space="preserve"> but only 4.1 on </w:t>
      </w:r>
      <w:proofErr w:type="spellStart"/>
      <w:r w:rsidR="00694293" w:rsidRPr="00E67A15">
        <w:rPr>
          <w:lang w:val="en-GB"/>
        </w:rPr>
        <w:t>iPAQ</w:t>
      </w:r>
      <w:proofErr w:type="spellEnd"/>
      <w:r w:rsidR="00C11A00" w:rsidRPr="00E67A15">
        <w:rPr>
          <w:lang w:val="en-GB"/>
        </w:rPr>
        <w:t>.  T</w:t>
      </w:r>
      <w:r w:rsidR="00FE7691" w:rsidRPr="00E67A15">
        <w:rPr>
          <w:lang w:val="en-GB"/>
        </w:rPr>
        <w:t xml:space="preserve">he recovery of hunger over the two hours post-ingestion </w:t>
      </w:r>
      <w:r w:rsidR="0060431B" w:rsidRPr="00E67A15">
        <w:rPr>
          <w:lang w:val="en-GB"/>
        </w:rPr>
        <w:t xml:space="preserve">also </w:t>
      </w:r>
      <w:r w:rsidR="00FE7691" w:rsidRPr="00E67A15">
        <w:rPr>
          <w:lang w:val="en-GB"/>
        </w:rPr>
        <w:t xml:space="preserve">depended on drink energy content (energy x time, </w:t>
      </w:r>
      <w:proofErr w:type="gramStart"/>
      <w:r w:rsidR="00FE7691" w:rsidRPr="00E67A15">
        <w:rPr>
          <w:lang w:val="en-GB"/>
        </w:rPr>
        <w:t>F(</w:t>
      </w:r>
      <w:proofErr w:type="gramEnd"/>
      <w:r w:rsidR="00FE7691" w:rsidRPr="00E67A15">
        <w:rPr>
          <w:lang w:val="en-GB"/>
        </w:rPr>
        <w:t xml:space="preserve">5,75) = </w:t>
      </w:r>
      <w:r w:rsidR="0060431B" w:rsidRPr="00E67A15">
        <w:rPr>
          <w:lang w:val="en-GB"/>
        </w:rPr>
        <w:t>3.31</w:t>
      </w:r>
      <w:r w:rsidR="00FE7691" w:rsidRPr="00E67A15">
        <w:rPr>
          <w:lang w:val="en-GB"/>
        </w:rPr>
        <w:t xml:space="preserve">, p = </w:t>
      </w:r>
      <w:r w:rsidR="00C11A00" w:rsidRPr="00E67A15">
        <w:rPr>
          <w:lang w:val="en-GB"/>
        </w:rPr>
        <w:t>0.0</w:t>
      </w:r>
      <w:r w:rsidR="0060431B" w:rsidRPr="00E67A15">
        <w:rPr>
          <w:lang w:val="en-GB"/>
        </w:rPr>
        <w:t>09</w:t>
      </w:r>
      <w:r w:rsidR="00C11A00" w:rsidRPr="00E67A15">
        <w:rPr>
          <w:lang w:val="en-GB"/>
        </w:rPr>
        <w:t xml:space="preserve">, </w:t>
      </w:r>
      <w:r w:rsidRPr="00E67A15">
        <w:rPr>
          <w:b/>
          <w:lang w:val="en-GB"/>
        </w:rPr>
        <w:t>η</w:t>
      </w:r>
      <w:r w:rsidRPr="00E67A15">
        <w:rPr>
          <w:b/>
          <w:vertAlign w:val="superscript"/>
          <w:lang w:val="en-GB"/>
        </w:rPr>
        <w:t>2</w:t>
      </w:r>
      <w:r w:rsidR="00C11A00" w:rsidRPr="00E67A15">
        <w:rPr>
          <w:lang w:val="en-GB"/>
        </w:rPr>
        <w:t>= 0.1</w:t>
      </w:r>
      <w:r w:rsidR="004C4DFB" w:rsidRPr="00E67A15">
        <w:rPr>
          <w:lang w:val="en-GB"/>
        </w:rPr>
        <w:t>8</w:t>
      </w:r>
      <w:r w:rsidR="00C11A00" w:rsidRPr="00E67A15">
        <w:rPr>
          <w:lang w:val="en-GB"/>
        </w:rPr>
        <w:t>), as expected, with more rapid recovery of hunger in the LE than HE condition.  As can be seen (Fig</w:t>
      </w:r>
      <w:r w:rsidR="00F53883" w:rsidRPr="00E67A15">
        <w:rPr>
          <w:lang w:val="en-GB"/>
        </w:rPr>
        <w:t xml:space="preserve">ure </w:t>
      </w:r>
      <w:r w:rsidR="00C11A00" w:rsidRPr="00E67A15">
        <w:rPr>
          <w:lang w:val="en-GB"/>
        </w:rPr>
        <w:t xml:space="preserve">2a), the difference between LE and HE versions tended to be more pronounced when rated on </w:t>
      </w:r>
      <w:proofErr w:type="spellStart"/>
      <w:r w:rsidR="00C11A00" w:rsidRPr="00E67A15">
        <w:rPr>
          <w:lang w:val="en-GB"/>
        </w:rPr>
        <w:t>iPad</w:t>
      </w:r>
      <w:proofErr w:type="spellEnd"/>
      <w:r w:rsidR="00C11A00" w:rsidRPr="00E67A15">
        <w:rPr>
          <w:lang w:val="en-GB"/>
        </w:rPr>
        <w:t xml:space="preserve"> than </w:t>
      </w:r>
      <w:proofErr w:type="spellStart"/>
      <w:r w:rsidR="00694293" w:rsidRPr="00E67A15">
        <w:rPr>
          <w:lang w:val="en-GB"/>
        </w:rPr>
        <w:t>iPAQ</w:t>
      </w:r>
      <w:proofErr w:type="spellEnd"/>
      <w:r w:rsidR="00C11A00" w:rsidRPr="00E67A15">
        <w:rPr>
          <w:lang w:val="en-GB"/>
        </w:rPr>
        <w:t xml:space="preserve">, suggesting that the </w:t>
      </w:r>
      <w:proofErr w:type="spellStart"/>
      <w:r w:rsidR="00C11A00" w:rsidRPr="00E67A15">
        <w:rPr>
          <w:lang w:val="en-GB"/>
        </w:rPr>
        <w:t>iPad</w:t>
      </w:r>
      <w:proofErr w:type="spellEnd"/>
      <w:r w:rsidR="00C11A00" w:rsidRPr="00E67A15">
        <w:rPr>
          <w:lang w:val="en-GB"/>
        </w:rPr>
        <w:t xml:space="preserve"> was slightly more sensitive in discriminating recovery of hunger.  Surprisingly, hunger ratings were not significantly different between female and male participants at any time point</w:t>
      </w:r>
      <w:r w:rsidR="009862A1" w:rsidRPr="00E67A15">
        <w:rPr>
          <w:lang w:val="en-GB"/>
        </w:rPr>
        <w:t xml:space="preserve"> (data not shown)</w:t>
      </w:r>
      <w:r w:rsidR="00C11A00" w:rsidRPr="00E67A15">
        <w:rPr>
          <w:lang w:val="en-GB"/>
        </w:rPr>
        <w:t xml:space="preserve">.  When changes in hunger rating were summarised as the AUC relative to baseline, </w:t>
      </w:r>
      <w:r w:rsidR="002049A0" w:rsidRPr="00E67A15">
        <w:rPr>
          <w:lang w:val="en-GB"/>
        </w:rPr>
        <w:t xml:space="preserve">hunger was suppressed more by HE than LE </w:t>
      </w:r>
      <w:r w:rsidR="00C11A00" w:rsidRPr="00E67A15">
        <w:rPr>
          <w:lang w:val="en-GB"/>
        </w:rPr>
        <w:t>(</w:t>
      </w:r>
      <w:proofErr w:type="gramStart"/>
      <w:r w:rsidR="00C11A00" w:rsidRPr="00E67A15">
        <w:rPr>
          <w:lang w:val="en-GB"/>
        </w:rPr>
        <w:t>F(</w:t>
      </w:r>
      <w:proofErr w:type="gramEnd"/>
      <w:r w:rsidR="00C11A00" w:rsidRPr="00E67A15">
        <w:rPr>
          <w:lang w:val="en-GB"/>
        </w:rPr>
        <w:t xml:space="preserve">1,15) = </w:t>
      </w:r>
      <w:r w:rsidR="002049A0" w:rsidRPr="00E67A15">
        <w:rPr>
          <w:lang w:val="en-GB"/>
        </w:rPr>
        <w:t>5.24</w:t>
      </w:r>
      <w:r w:rsidR="00C11A00" w:rsidRPr="00E67A15">
        <w:rPr>
          <w:lang w:val="en-GB"/>
        </w:rPr>
        <w:t>, p=0.</w:t>
      </w:r>
      <w:r w:rsidR="002049A0" w:rsidRPr="00E67A15">
        <w:rPr>
          <w:lang w:val="en-GB"/>
        </w:rPr>
        <w:t>037</w:t>
      </w:r>
      <w:r w:rsidR="00C11A00" w:rsidRPr="00E67A15">
        <w:rPr>
          <w:lang w:val="en-GB"/>
        </w:rPr>
        <w:t xml:space="preserve">, </w:t>
      </w:r>
      <w:r w:rsidRPr="00E67A15">
        <w:rPr>
          <w:b/>
          <w:lang w:val="en-GB"/>
        </w:rPr>
        <w:t>η</w:t>
      </w:r>
      <w:r w:rsidRPr="00E67A15">
        <w:rPr>
          <w:b/>
          <w:vertAlign w:val="superscript"/>
          <w:lang w:val="en-GB"/>
        </w:rPr>
        <w:t>2</w:t>
      </w:r>
      <w:r w:rsidR="00C11A00" w:rsidRPr="00E67A15">
        <w:rPr>
          <w:lang w:val="en-GB"/>
        </w:rPr>
        <w:t>=0.</w:t>
      </w:r>
      <w:r w:rsidR="002049A0" w:rsidRPr="00E67A15">
        <w:rPr>
          <w:lang w:val="en-GB"/>
        </w:rPr>
        <w:t xml:space="preserve">26).  Although the AUC measure did not differ between </w:t>
      </w:r>
      <w:r w:rsidR="00C11A00" w:rsidRPr="00E67A15">
        <w:rPr>
          <w:lang w:val="en-GB"/>
        </w:rPr>
        <w:t xml:space="preserve">device </w:t>
      </w:r>
      <w:r w:rsidR="002049A0" w:rsidRPr="00E67A15">
        <w:rPr>
          <w:lang w:val="en-GB"/>
        </w:rPr>
        <w:t xml:space="preserve">overall </w:t>
      </w:r>
      <w:r w:rsidR="00C11A00" w:rsidRPr="00E67A15">
        <w:rPr>
          <w:lang w:val="en-GB"/>
        </w:rPr>
        <w:t>(</w:t>
      </w:r>
      <w:proofErr w:type="gramStart"/>
      <w:r w:rsidR="00C11A00" w:rsidRPr="00E67A15">
        <w:rPr>
          <w:lang w:val="en-GB"/>
        </w:rPr>
        <w:t>F(</w:t>
      </w:r>
      <w:proofErr w:type="gramEnd"/>
      <w:r w:rsidR="00C11A00" w:rsidRPr="00E67A15">
        <w:rPr>
          <w:lang w:val="en-GB"/>
        </w:rPr>
        <w:t xml:space="preserve">1,15) = </w:t>
      </w:r>
      <w:r w:rsidR="002049A0" w:rsidRPr="00E67A15">
        <w:rPr>
          <w:lang w:val="en-GB"/>
        </w:rPr>
        <w:t>1.74</w:t>
      </w:r>
      <w:r w:rsidR="00C11A00" w:rsidRPr="00E67A15">
        <w:rPr>
          <w:lang w:val="en-GB"/>
        </w:rPr>
        <w:t>, p=0.</w:t>
      </w:r>
      <w:r w:rsidR="002049A0" w:rsidRPr="00E67A15">
        <w:rPr>
          <w:lang w:val="en-GB"/>
        </w:rPr>
        <w:t>22</w:t>
      </w:r>
      <w:r w:rsidR="00C11A00" w:rsidRPr="00E67A15">
        <w:rPr>
          <w:lang w:val="en-GB"/>
        </w:rPr>
        <w:t xml:space="preserve">, </w:t>
      </w:r>
      <w:r w:rsidRPr="00E67A15">
        <w:rPr>
          <w:b/>
          <w:lang w:val="en-GB"/>
        </w:rPr>
        <w:t>η</w:t>
      </w:r>
      <w:r w:rsidRPr="00E67A15">
        <w:rPr>
          <w:b/>
          <w:vertAlign w:val="superscript"/>
          <w:lang w:val="en-GB"/>
        </w:rPr>
        <w:t>2</w:t>
      </w:r>
      <w:r w:rsidR="00C11A00" w:rsidRPr="00E67A15">
        <w:rPr>
          <w:lang w:val="en-GB"/>
        </w:rPr>
        <w:t>= 0.</w:t>
      </w:r>
      <w:r w:rsidR="002049A0" w:rsidRPr="00E67A15">
        <w:rPr>
          <w:lang w:val="en-GB"/>
        </w:rPr>
        <w:t>10</w:t>
      </w:r>
      <w:r w:rsidR="00C11A00" w:rsidRPr="00E67A15">
        <w:rPr>
          <w:lang w:val="en-GB"/>
        </w:rPr>
        <w:t>) the interaction between device and energy</w:t>
      </w:r>
      <w:r w:rsidR="002049A0" w:rsidRPr="00E67A15">
        <w:rPr>
          <w:lang w:val="en-GB"/>
        </w:rPr>
        <w:t xml:space="preserve"> was significant</w:t>
      </w:r>
      <w:r w:rsidR="00C11A00" w:rsidRPr="00E67A15">
        <w:rPr>
          <w:lang w:val="en-GB"/>
        </w:rPr>
        <w:t xml:space="preserve"> (F(1,15) =</w:t>
      </w:r>
      <w:r w:rsidR="002049A0" w:rsidRPr="00E67A15">
        <w:rPr>
          <w:lang w:val="en-GB"/>
        </w:rPr>
        <w:t xml:space="preserve"> 8.43</w:t>
      </w:r>
      <w:r w:rsidR="00300D7A" w:rsidRPr="00E67A15">
        <w:rPr>
          <w:lang w:val="en-GB"/>
        </w:rPr>
        <w:t>, p=0.</w:t>
      </w:r>
      <w:r w:rsidR="002049A0" w:rsidRPr="00E67A15">
        <w:rPr>
          <w:lang w:val="en-GB"/>
        </w:rPr>
        <w:t>011</w:t>
      </w:r>
      <w:r w:rsidR="00300D7A" w:rsidRPr="00E67A15">
        <w:rPr>
          <w:lang w:val="en-GB"/>
        </w:rPr>
        <w:t xml:space="preserve">, </w:t>
      </w:r>
      <w:r w:rsidRPr="00E67A15">
        <w:rPr>
          <w:b/>
          <w:lang w:val="en-GB"/>
        </w:rPr>
        <w:t>η</w:t>
      </w:r>
      <w:r w:rsidRPr="00E67A15">
        <w:rPr>
          <w:b/>
          <w:vertAlign w:val="superscript"/>
          <w:lang w:val="en-GB"/>
        </w:rPr>
        <w:t>2</w:t>
      </w:r>
      <w:r w:rsidR="00300D7A" w:rsidRPr="00E67A15">
        <w:rPr>
          <w:lang w:val="en-GB"/>
        </w:rPr>
        <w:t>= 0.</w:t>
      </w:r>
      <w:r w:rsidR="002049A0" w:rsidRPr="00E67A15">
        <w:rPr>
          <w:lang w:val="en-GB"/>
        </w:rPr>
        <w:t>3</w:t>
      </w:r>
      <w:r w:rsidR="00300D7A" w:rsidRPr="00E67A15">
        <w:rPr>
          <w:lang w:val="en-GB"/>
        </w:rPr>
        <w:t xml:space="preserve">6) </w:t>
      </w:r>
      <w:r w:rsidR="002049A0" w:rsidRPr="00E67A15">
        <w:rPr>
          <w:lang w:val="en-GB"/>
        </w:rPr>
        <w:t>with</w:t>
      </w:r>
      <w:r w:rsidR="00300D7A" w:rsidRPr="00E67A15">
        <w:rPr>
          <w:lang w:val="en-GB"/>
        </w:rPr>
        <w:t xml:space="preserve"> </w:t>
      </w:r>
      <w:r w:rsidR="002049A0" w:rsidRPr="00E67A15">
        <w:rPr>
          <w:lang w:val="en-GB"/>
        </w:rPr>
        <w:t>the difference between</w:t>
      </w:r>
      <w:r w:rsidR="00300D7A" w:rsidRPr="00E67A15">
        <w:rPr>
          <w:lang w:val="en-GB"/>
        </w:rPr>
        <w:t xml:space="preserve"> HE </w:t>
      </w:r>
      <w:r w:rsidR="002049A0" w:rsidRPr="00E67A15">
        <w:rPr>
          <w:lang w:val="en-GB"/>
        </w:rPr>
        <w:t>and</w:t>
      </w:r>
      <w:r w:rsidR="00300D7A" w:rsidRPr="00E67A15">
        <w:rPr>
          <w:lang w:val="en-GB"/>
        </w:rPr>
        <w:t xml:space="preserve"> LE conditions</w:t>
      </w:r>
      <w:r w:rsidR="002049A0" w:rsidRPr="00E67A15">
        <w:rPr>
          <w:lang w:val="en-GB"/>
        </w:rPr>
        <w:t xml:space="preserve"> larger when rated</w:t>
      </w:r>
      <w:r w:rsidR="00300D7A" w:rsidRPr="00E67A15">
        <w:rPr>
          <w:lang w:val="en-GB"/>
        </w:rPr>
        <w:t xml:space="preserve"> on </w:t>
      </w:r>
      <w:proofErr w:type="spellStart"/>
      <w:r w:rsidR="00300D7A" w:rsidRPr="00E67A15">
        <w:rPr>
          <w:lang w:val="en-GB"/>
        </w:rPr>
        <w:t>iPad</w:t>
      </w:r>
      <w:proofErr w:type="spellEnd"/>
      <w:r w:rsidR="00300D7A" w:rsidRPr="00E67A15">
        <w:rPr>
          <w:lang w:val="en-GB"/>
        </w:rPr>
        <w:t xml:space="preserve"> th</w:t>
      </w:r>
      <w:r w:rsidRPr="00E67A15">
        <w:rPr>
          <w:lang w:val="en-GB"/>
        </w:rPr>
        <w:t xml:space="preserve">an </w:t>
      </w:r>
      <w:proofErr w:type="spellStart"/>
      <w:r w:rsidR="00694293" w:rsidRPr="00E67A15">
        <w:rPr>
          <w:lang w:val="en-GB"/>
        </w:rPr>
        <w:t>iPAQ</w:t>
      </w:r>
      <w:proofErr w:type="spellEnd"/>
      <w:r w:rsidRPr="00E67A15">
        <w:rPr>
          <w:lang w:val="en-GB"/>
        </w:rPr>
        <w:t xml:space="preserve"> (Figure 2a inset</w:t>
      </w:r>
      <w:r w:rsidR="00300D7A" w:rsidRPr="00E67A15">
        <w:rPr>
          <w:lang w:val="en-GB"/>
        </w:rPr>
        <w:t>).</w:t>
      </w:r>
    </w:p>
    <w:p w14:paraId="4079B0D7" w14:textId="77777777" w:rsidR="00300D7A" w:rsidRPr="00E67A15" w:rsidRDefault="00300D7A" w:rsidP="00377075">
      <w:pPr>
        <w:spacing w:line="480" w:lineRule="auto"/>
        <w:rPr>
          <w:lang w:val="en-GB"/>
        </w:rPr>
      </w:pPr>
    </w:p>
    <w:p w14:paraId="36A6A882" w14:textId="2E1FBB57" w:rsidR="00300D7A" w:rsidRPr="00E67A15" w:rsidRDefault="00F90DE8" w:rsidP="00377075">
      <w:pPr>
        <w:spacing w:line="480" w:lineRule="auto"/>
        <w:rPr>
          <w:lang w:val="en-GB"/>
        </w:rPr>
      </w:pPr>
      <w:r w:rsidRPr="00E67A15">
        <w:rPr>
          <w:lang w:val="en-GB"/>
        </w:rPr>
        <w:t>The pattern of change for rated fullness was essentially the reverse of hunger (Fig</w:t>
      </w:r>
      <w:r w:rsidR="00287B76" w:rsidRPr="00E67A15">
        <w:rPr>
          <w:lang w:val="en-GB"/>
        </w:rPr>
        <w:t>ure</w:t>
      </w:r>
      <w:r w:rsidRPr="00E67A15">
        <w:rPr>
          <w:lang w:val="en-GB"/>
        </w:rPr>
        <w:t xml:space="preserve"> 2b), with an initial increase in fullness immediately post-ingestion, and then </w:t>
      </w:r>
      <w:r w:rsidR="00967138" w:rsidRPr="00E67A15">
        <w:rPr>
          <w:lang w:val="en-GB"/>
        </w:rPr>
        <w:t xml:space="preserve">a </w:t>
      </w:r>
      <w:r w:rsidRPr="00E67A15">
        <w:rPr>
          <w:lang w:val="en-GB"/>
        </w:rPr>
        <w:t xml:space="preserve">more rapid decline in fullness </w:t>
      </w:r>
      <w:r w:rsidR="00967138" w:rsidRPr="00E67A15">
        <w:rPr>
          <w:lang w:val="en-GB"/>
        </w:rPr>
        <w:t>in the LE than HE condition, evidenced by a significant time x energy interaction (</w:t>
      </w:r>
      <w:proofErr w:type="gramStart"/>
      <w:r w:rsidR="00967138" w:rsidRPr="00E67A15">
        <w:rPr>
          <w:lang w:val="en-GB"/>
        </w:rPr>
        <w:t>F(</w:t>
      </w:r>
      <w:proofErr w:type="gramEnd"/>
      <w:r w:rsidR="00967138" w:rsidRPr="00E67A15">
        <w:rPr>
          <w:lang w:val="en-GB"/>
        </w:rPr>
        <w:t>5,</w:t>
      </w:r>
      <w:r w:rsidR="00661A10" w:rsidRPr="00E67A15">
        <w:rPr>
          <w:lang w:val="en-GB"/>
        </w:rPr>
        <w:t>7</w:t>
      </w:r>
      <w:r w:rsidR="00967138" w:rsidRPr="00E67A15">
        <w:rPr>
          <w:lang w:val="en-GB"/>
        </w:rPr>
        <w:t xml:space="preserve">5) = </w:t>
      </w:r>
      <w:r w:rsidR="00661A10" w:rsidRPr="00E67A15">
        <w:rPr>
          <w:lang w:val="en-GB"/>
        </w:rPr>
        <w:t xml:space="preserve">4.68, p = 0.001, </w:t>
      </w:r>
      <w:r w:rsidR="00287B76" w:rsidRPr="00E67A15">
        <w:rPr>
          <w:b/>
          <w:lang w:val="en-GB"/>
        </w:rPr>
        <w:t>η</w:t>
      </w:r>
      <w:r w:rsidR="00287B76" w:rsidRPr="00E67A15">
        <w:rPr>
          <w:b/>
          <w:vertAlign w:val="superscript"/>
          <w:lang w:val="en-GB"/>
        </w:rPr>
        <w:t>2</w:t>
      </w:r>
      <w:r w:rsidR="00661A10" w:rsidRPr="00E67A15">
        <w:rPr>
          <w:lang w:val="en-GB"/>
        </w:rPr>
        <w:t>= 0.24).  In contrast to rated hunger, there was no overall difference in fullness ratings between devices (</w:t>
      </w:r>
      <w:proofErr w:type="gramStart"/>
      <w:r w:rsidR="00661A10" w:rsidRPr="00E67A15">
        <w:rPr>
          <w:lang w:val="en-GB"/>
        </w:rPr>
        <w:t>F(</w:t>
      </w:r>
      <w:proofErr w:type="gramEnd"/>
      <w:r w:rsidR="00661A10" w:rsidRPr="00E67A15">
        <w:rPr>
          <w:lang w:val="en-GB"/>
        </w:rPr>
        <w:t xml:space="preserve">1,15) = 0.41, p=0.53, </w:t>
      </w:r>
      <w:r w:rsidR="00287B76" w:rsidRPr="00E67A15">
        <w:rPr>
          <w:b/>
          <w:lang w:val="en-GB"/>
        </w:rPr>
        <w:t>η</w:t>
      </w:r>
      <w:r w:rsidR="00287B76" w:rsidRPr="00E67A15">
        <w:rPr>
          <w:b/>
          <w:vertAlign w:val="superscript"/>
          <w:lang w:val="en-GB"/>
        </w:rPr>
        <w:t>2</w:t>
      </w:r>
      <w:r w:rsidR="00661A10" w:rsidRPr="00E67A15">
        <w:rPr>
          <w:lang w:val="en-GB"/>
        </w:rPr>
        <w:t xml:space="preserve">= 0.03) </w:t>
      </w:r>
      <w:r w:rsidR="009862A1" w:rsidRPr="00E67A15">
        <w:rPr>
          <w:lang w:val="en-GB"/>
        </w:rPr>
        <w:t xml:space="preserve">and the </w:t>
      </w:r>
      <w:r w:rsidR="00661A10" w:rsidRPr="00E67A15">
        <w:rPr>
          <w:lang w:val="en-GB"/>
        </w:rPr>
        <w:t>device x energy</w:t>
      </w:r>
      <w:r w:rsidR="009862A1" w:rsidRPr="00E67A15">
        <w:rPr>
          <w:lang w:val="en-GB"/>
        </w:rPr>
        <w:t xml:space="preserve"> interaction was not significant (</w:t>
      </w:r>
      <w:r w:rsidR="00661A10" w:rsidRPr="00E67A15">
        <w:rPr>
          <w:lang w:val="en-GB"/>
        </w:rPr>
        <w:t xml:space="preserve">F(1,15) = 0.07, p = 0.79, </w:t>
      </w:r>
      <w:r w:rsidR="00287B76" w:rsidRPr="00E67A15">
        <w:rPr>
          <w:b/>
          <w:lang w:val="en-GB"/>
        </w:rPr>
        <w:t>η</w:t>
      </w:r>
      <w:r w:rsidR="00287B76" w:rsidRPr="00E67A15">
        <w:rPr>
          <w:b/>
          <w:vertAlign w:val="superscript"/>
          <w:lang w:val="en-GB"/>
        </w:rPr>
        <w:t>2</w:t>
      </w:r>
      <w:r w:rsidR="00661A10" w:rsidRPr="00E67A15">
        <w:rPr>
          <w:lang w:val="en-GB"/>
        </w:rPr>
        <w:t xml:space="preserve">= 0.01).  The change in fullness over time varied with </w:t>
      </w:r>
      <w:r w:rsidR="00754190" w:rsidRPr="00E67A15">
        <w:rPr>
          <w:lang w:val="en-GB"/>
        </w:rPr>
        <w:t>sex</w:t>
      </w:r>
      <w:r w:rsidR="009862A1" w:rsidRPr="00E67A15">
        <w:rPr>
          <w:lang w:val="en-GB"/>
        </w:rPr>
        <w:t>, however,</w:t>
      </w:r>
      <w:r w:rsidR="00661A10" w:rsidRPr="00E67A15">
        <w:rPr>
          <w:lang w:val="en-GB"/>
        </w:rPr>
        <w:t xml:space="preserve"> (</w:t>
      </w:r>
      <w:proofErr w:type="gramStart"/>
      <w:r w:rsidR="00661A10" w:rsidRPr="00E67A15">
        <w:rPr>
          <w:lang w:val="en-GB"/>
        </w:rPr>
        <w:t>F(</w:t>
      </w:r>
      <w:proofErr w:type="gramEnd"/>
      <w:r w:rsidR="00661A10" w:rsidRPr="00E67A15">
        <w:rPr>
          <w:lang w:val="en-GB"/>
        </w:rPr>
        <w:t xml:space="preserve">5,75) = 2.39, p = 0.046, </w:t>
      </w:r>
      <w:r w:rsidR="00287B76" w:rsidRPr="00E67A15">
        <w:rPr>
          <w:b/>
          <w:lang w:val="en-GB"/>
        </w:rPr>
        <w:t>η</w:t>
      </w:r>
      <w:r w:rsidR="00287B76" w:rsidRPr="00E67A15">
        <w:rPr>
          <w:b/>
          <w:vertAlign w:val="superscript"/>
          <w:lang w:val="en-GB"/>
        </w:rPr>
        <w:t>2</w:t>
      </w:r>
      <w:r w:rsidR="00661A10" w:rsidRPr="00E67A15">
        <w:rPr>
          <w:lang w:val="en-GB"/>
        </w:rPr>
        <w:t xml:space="preserve">= </w:t>
      </w:r>
      <w:r w:rsidR="001B0708" w:rsidRPr="00E67A15">
        <w:rPr>
          <w:lang w:val="en-GB"/>
        </w:rPr>
        <w:t xml:space="preserve">0.14), with men less full before breakfast and showing a smaller increase in fullness after consuming the drinks regardless of energy content.  </w:t>
      </w:r>
      <w:r w:rsidR="004A37B8" w:rsidRPr="00E67A15">
        <w:rPr>
          <w:lang w:val="en-GB"/>
        </w:rPr>
        <w:t xml:space="preserve">AUC measures for change in fullness after baseline (Fig 2b </w:t>
      </w:r>
      <w:r w:rsidR="00287B76" w:rsidRPr="00E67A15">
        <w:rPr>
          <w:lang w:val="en-GB"/>
        </w:rPr>
        <w:t>inset</w:t>
      </w:r>
      <w:r w:rsidR="004A37B8" w:rsidRPr="00E67A15">
        <w:rPr>
          <w:lang w:val="en-GB"/>
        </w:rPr>
        <w:t>) did not detect the effects of the energy difference (</w:t>
      </w:r>
      <w:proofErr w:type="gramStart"/>
      <w:r w:rsidR="004A37B8" w:rsidRPr="00E67A15">
        <w:rPr>
          <w:lang w:val="en-GB"/>
        </w:rPr>
        <w:t>F(</w:t>
      </w:r>
      <w:proofErr w:type="gramEnd"/>
      <w:r w:rsidR="004A37B8" w:rsidRPr="00E67A15">
        <w:rPr>
          <w:lang w:val="en-GB"/>
        </w:rPr>
        <w:t xml:space="preserve">1,15) = 2.34, p = 0.15, </w:t>
      </w:r>
      <w:r w:rsidR="00287B76" w:rsidRPr="00E67A15">
        <w:rPr>
          <w:b/>
          <w:lang w:val="en-GB"/>
        </w:rPr>
        <w:t>η</w:t>
      </w:r>
      <w:r w:rsidR="00287B76" w:rsidRPr="00E67A15">
        <w:rPr>
          <w:b/>
          <w:vertAlign w:val="superscript"/>
          <w:lang w:val="en-GB"/>
        </w:rPr>
        <w:t>2</w:t>
      </w:r>
      <w:r w:rsidR="004A37B8" w:rsidRPr="00E67A15">
        <w:rPr>
          <w:lang w:val="en-GB"/>
        </w:rPr>
        <w:t>= 0.14), although the effect was in the predicted direction with a tendency for greater fullness after HE than LE.  AUC measures did tend to differ between devices (</w:t>
      </w:r>
      <w:proofErr w:type="gramStart"/>
      <w:r w:rsidR="004A37B8" w:rsidRPr="00E67A15">
        <w:rPr>
          <w:lang w:val="en-GB"/>
        </w:rPr>
        <w:t>F(</w:t>
      </w:r>
      <w:proofErr w:type="gramEnd"/>
      <w:r w:rsidR="004A37B8" w:rsidRPr="00E67A15">
        <w:rPr>
          <w:lang w:val="en-GB"/>
        </w:rPr>
        <w:t xml:space="preserve">1,15) = 4.14, p=0.06, </w:t>
      </w:r>
      <w:r w:rsidR="00287B76" w:rsidRPr="00E67A15">
        <w:rPr>
          <w:b/>
          <w:lang w:val="en-GB"/>
        </w:rPr>
        <w:t>η</w:t>
      </w:r>
      <w:r w:rsidR="00287B76" w:rsidRPr="00E67A15">
        <w:rPr>
          <w:b/>
          <w:vertAlign w:val="superscript"/>
          <w:lang w:val="en-GB"/>
        </w:rPr>
        <w:t>2</w:t>
      </w:r>
      <w:r w:rsidR="004A37B8" w:rsidRPr="00E67A15">
        <w:rPr>
          <w:lang w:val="en-GB"/>
        </w:rPr>
        <w:t xml:space="preserve">= 0.22), with </w:t>
      </w:r>
      <w:proofErr w:type="spellStart"/>
      <w:r w:rsidR="004A37B8" w:rsidRPr="00E67A15">
        <w:rPr>
          <w:lang w:val="en-GB"/>
        </w:rPr>
        <w:t>iPad</w:t>
      </w:r>
      <w:proofErr w:type="spellEnd"/>
      <w:r w:rsidR="004A37B8" w:rsidRPr="00E67A15">
        <w:rPr>
          <w:lang w:val="en-GB"/>
        </w:rPr>
        <w:t xml:space="preserve"> greater than </w:t>
      </w:r>
      <w:proofErr w:type="spellStart"/>
      <w:r w:rsidR="00694293" w:rsidRPr="00E67A15">
        <w:rPr>
          <w:lang w:val="en-GB"/>
        </w:rPr>
        <w:t>iPAQ</w:t>
      </w:r>
      <w:proofErr w:type="spellEnd"/>
      <w:r w:rsidR="00CB4F10" w:rsidRPr="00E67A15">
        <w:rPr>
          <w:lang w:val="en-GB"/>
        </w:rPr>
        <w:t xml:space="preserve">, and </w:t>
      </w:r>
      <w:r w:rsidR="004A37B8" w:rsidRPr="00E67A15">
        <w:rPr>
          <w:lang w:val="en-GB"/>
        </w:rPr>
        <w:t xml:space="preserve">AUC measures </w:t>
      </w:r>
      <w:r w:rsidR="00FA69D2" w:rsidRPr="00E67A15">
        <w:rPr>
          <w:lang w:val="en-GB"/>
        </w:rPr>
        <w:t>tended to be</w:t>
      </w:r>
      <w:r w:rsidR="004A37B8" w:rsidRPr="00E67A15">
        <w:rPr>
          <w:lang w:val="en-GB"/>
        </w:rPr>
        <w:t xml:space="preserve"> more variable on the </w:t>
      </w:r>
      <w:proofErr w:type="spellStart"/>
      <w:r w:rsidR="00694293" w:rsidRPr="00E67A15">
        <w:rPr>
          <w:lang w:val="en-GB"/>
        </w:rPr>
        <w:t>iPAQ</w:t>
      </w:r>
      <w:proofErr w:type="spellEnd"/>
      <w:r w:rsidR="004A37B8" w:rsidRPr="00E67A15">
        <w:rPr>
          <w:lang w:val="en-GB"/>
        </w:rPr>
        <w:t xml:space="preserve"> than </w:t>
      </w:r>
      <w:proofErr w:type="spellStart"/>
      <w:r w:rsidR="004A37B8" w:rsidRPr="00E67A15">
        <w:rPr>
          <w:lang w:val="en-GB"/>
        </w:rPr>
        <w:t>iPad</w:t>
      </w:r>
      <w:proofErr w:type="spellEnd"/>
      <w:r w:rsidR="00CB4F10" w:rsidRPr="00E67A15">
        <w:rPr>
          <w:lang w:val="en-GB"/>
        </w:rPr>
        <w:t>. W</w:t>
      </w:r>
      <w:r w:rsidR="004A37B8" w:rsidRPr="00E67A15">
        <w:rPr>
          <w:lang w:val="en-GB"/>
        </w:rPr>
        <w:t xml:space="preserve">hile the contrast of HE versus LE </w:t>
      </w:r>
      <w:r w:rsidR="003927C8" w:rsidRPr="00E67A15">
        <w:rPr>
          <w:lang w:val="en-GB"/>
        </w:rPr>
        <w:t>approached</w:t>
      </w:r>
      <w:r w:rsidR="004A37B8" w:rsidRPr="00E67A15">
        <w:rPr>
          <w:lang w:val="en-GB"/>
        </w:rPr>
        <w:t xml:space="preserve"> significan</w:t>
      </w:r>
      <w:r w:rsidR="003927C8" w:rsidRPr="00E67A15">
        <w:rPr>
          <w:lang w:val="en-GB"/>
        </w:rPr>
        <w:t>ce</w:t>
      </w:r>
      <w:r w:rsidR="004A37B8" w:rsidRPr="00E67A15">
        <w:rPr>
          <w:lang w:val="en-GB"/>
        </w:rPr>
        <w:t xml:space="preserve"> for </w:t>
      </w:r>
      <w:proofErr w:type="spellStart"/>
      <w:r w:rsidR="004A37B8" w:rsidRPr="00E67A15">
        <w:rPr>
          <w:lang w:val="en-GB"/>
        </w:rPr>
        <w:t>iPad</w:t>
      </w:r>
      <w:proofErr w:type="spellEnd"/>
      <w:r w:rsidR="004A37B8" w:rsidRPr="00E67A15">
        <w:rPr>
          <w:lang w:val="en-GB"/>
        </w:rPr>
        <w:t xml:space="preserve"> (</w:t>
      </w:r>
      <w:proofErr w:type="gramStart"/>
      <w:r w:rsidR="003927C8" w:rsidRPr="00E67A15">
        <w:rPr>
          <w:lang w:val="en-GB"/>
        </w:rPr>
        <w:t>F(</w:t>
      </w:r>
      <w:proofErr w:type="gramEnd"/>
      <w:r w:rsidR="003927C8" w:rsidRPr="00E67A15">
        <w:rPr>
          <w:lang w:val="en-GB"/>
        </w:rPr>
        <w:t xml:space="preserve">1,15) = 4.21, p = 0.058, </w:t>
      </w:r>
      <w:r w:rsidR="00287B76" w:rsidRPr="00E67A15">
        <w:rPr>
          <w:b/>
          <w:lang w:val="en-GB"/>
        </w:rPr>
        <w:t>η</w:t>
      </w:r>
      <w:r w:rsidR="00287B76" w:rsidRPr="00E67A15">
        <w:rPr>
          <w:b/>
          <w:vertAlign w:val="superscript"/>
          <w:lang w:val="en-GB"/>
        </w:rPr>
        <w:t>2</w:t>
      </w:r>
      <w:r w:rsidR="003927C8" w:rsidRPr="00E67A15">
        <w:rPr>
          <w:lang w:val="en-GB"/>
        </w:rPr>
        <w:t xml:space="preserve">= 0.22), this was not so for </w:t>
      </w:r>
      <w:proofErr w:type="spellStart"/>
      <w:r w:rsidR="00694293" w:rsidRPr="00E67A15">
        <w:rPr>
          <w:lang w:val="en-GB"/>
        </w:rPr>
        <w:t>iPAQ</w:t>
      </w:r>
      <w:proofErr w:type="spellEnd"/>
      <w:r w:rsidR="003927C8" w:rsidRPr="00E67A15">
        <w:rPr>
          <w:lang w:val="en-GB"/>
        </w:rPr>
        <w:t xml:space="preserve"> (F(1,15) = 2.57, p =0.13, </w:t>
      </w:r>
      <w:r w:rsidR="00287B76" w:rsidRPr="00E67A15">
        <w:rPr>
          <w:b/>
          <w:lang w:val="en-GB"/>
        </w:rPr>
        <w:t>η</w:t>
      </w:r>
      <w:r w:rsidR="00287B76" w:rsidRPr="00E67A15">
        <w:rPr>
          <w:b/>
          <w:vertAlign w:val="superscript"/>
          <w:lang w:val="en-GB"/>
        </w:rPr>
        <w:t>2</w:t>
      </w:r>
      <w:r w:rsidR="003927C8" w:rsidRPr="00E67A15">
        <w:rPr>
          <w:lang w:val="en-GB"/>
        </w:rPr>
        <w:t xml:space="preserve">= 0.15).  </w:t>
      </w:r>
      <w:r w:rsidR="00754190" w:rsidRPr="00E67A15">
        <w:rPr>
          <w:lang w:val="en-GB"/>
        </w:rPr>
        <w:t>Participant sex</w:t>
      </w:r>
      <w:r w:rsidR="003927C8" w:rsidRPr="00E67A15">
        <w:rPr>
          <w:lang w:val="en-GB"/>
        </w:rPr>
        <w:t xml:space="preserve"> also influenced the fullness AUC measure, with a significant </w:t>
      </w:r>
      <w:r w:rsidR="00754190" w:rsidRPr="00E67A15">
        <w:rPr>
          <w:lang w:val="en-GB"/>
        </w:rPr>
        <w:t>sex</w:t>
      </w:r>
      <w:r w:rsidR="003927C8" w:rsidRPr="00E67A15">
        <w:rPr>
          <w:lang w:val="en-GB"/>
        </w:rPr>
        <w:t xml:space="preserve"> x energy x device interaction (</w:t>
      </w:r>
      <w:proofErr w:type="gramStart"/>
      <w:r w:rsidR="003927C8" w:rsidRPr="00E67A15">
        <w:rPr>
          <w:lang w:val="en-GB"/>
        </w:rPr>
        <w:t>F(</w:t>
      </w:r>
      <w:proofErr w:type="gramEnd"/>
      <w:r w:rsidR="003927C8" w:rsidRPr="00E67A15">
        <w:rPr>
          <w:lang w:val="en-GB"/>
        </w:rPr>
        <w:t xml:space="preserve">1,15) = 5.74, p = 0.03, </w:t>
      </w:r>
      <w:r w:rsidR="00287B76" w:rsidRPr="00E67A15">
        <w:rPr>
          <w:b/>
          <w:lang w:val="en-GB"/>
        </w:rPr>
        <w:t>η</w:t>
      </w:r>
      <w:r w:rsidR="00287B76" w:rsidRPr="00E67A15">
        <w:rPr>
          <w:b/>
          <w:vertAlign w:val="superscript"/>
          <w:lang w:val="en-GB"/>
        </w:rPr>
        <w:t>2</w:t>
      </w:r>
      <w:r w:rsidR="003927C8" w:rsidRPr="00E67A15">
        <w:rPr>
          <w:lang w:val="en-GB"/>
        </w:rPr>
        <w:t xml:space="preserve">= 0.28), with the </w:t>
      </w:r>
      <w:proofErr w:type="spellStart"/>
      <w:r w:rsidR="003927C8" w:rsidRPr="00E67A15">
        <w:rPr>
          <w:lang w:val="en-GB"/>
        </w:rPr>
        <w:t>iPad</w:t>
      </w:r>
      <w:proofErr w:type="spellEnd"/>
      <w:r w:rsidR="003927C8" w:rsidRPr="00E67A15">
        <w:rPr>
          <w:lang w:val="en-GB"/>
        </w:rPr>
        <w:t xml:space="preserve"> picking up the effects of added energy on fullness in women more clearly than did the </w:t>
      </w:r>
      <w:proofErr w:type="spellStart"/>
      <w:r w:rsidR="00694293" w:rsidRPr="00E67A15">
        <w:rPr>
          <w:lang w:val="en-GB"/>
        </w:rPr>
        <w:t>iPAQ</w:t>
      </w:r>
      <w:proofErr w:type="spellEnd"/>
      <w:r w:rsidR="003927C8" w:rsidRPr="00E67A15">
        <w:rPr>
          <w:lang w:val="en-GB"/>
        </w:rPr>
        <w:t>.</w:t>
      </w:r>
    </w:p>
    <w:p w14:paraId="37FC2905" w14:textId="77777777" w:rsidR="003927C8" w:rsidRPr="00E67A15" w:rsidRDefault="003927C8" w:rsidP="00377075">
      <w:pPr>
        <w:spacing w:line="480" w:lineRule="auto"/>
        <w:rPr>
          <w:lang w:val="en-GB"/>
        </w:rPr>
      </w:pPr>
    </w:p>
    <w:p w14:paraId="610F5DCF" w14:textId="683C359C" w:rsidR="003927C8" w:rsidRPr="00E67A15" w:rsidRDefault="00014A7B" w:rsidP="00377075">
      <w:pPr>
        <w:spacing w:line="480" w:lineRule="auto"/>
        <w:rPr>
          <w:lang w:val="en-GB"/>
        </w:rPr>
      </w:pPr>
      <w:r w:rsidRPr="00E67A15">
        <w:rPr>
          <w:lang w:val="en-GB"/>
        </w:rPr>
        <w:t xml:space="preserve">As would be expected, the pattern of change in ratings for “satiation” was similar to that for fullness (Figure 2c), and again there was clear differentiation between </w:t>
      </w:r>
      <w:r w:rsidRPr="00E67A15">
        <w:rPr>
          <w:lang w:val="en-GB"/>
        </w:rPr>
        <w:lastRenderedPageBreak/>
        <w:t xml:space="preserve">HE and LE conditions (energy x time: </w:t>
      </w:r>
      <w:proofErr w:type="gramStart"/>
      <w:r w:rsidRPr="00E67A15">
        <w:rPr>
          <w:lang w:val="en-GB"/>
        </w:rPr>
        <w:t>F(</w:t>
      </w:r>
      <w:proofErr w:type="gramEnd"/>
      <w:r w:rsidRPr="00E67A15">
        <w:rPr>
          <w:lang w:val="en-GB"/>
        </w:rPr>
        <w:t xml:space="preserve">5,75) = 5.12, p &lt; 0.001, </w:t>
      </w:r>
      <w:r w:rsidRPr="00E67A15">
        <w:rPr>
          <w:b/>
          <w:lang w:val="en-GB"/>
        </w:rPr>
        <w:t>η</w:t>
      </w:r>
      <w:r w:rsidRPr="00E67A15">
        <w:rPr>
          <w:b/>
          <w:vertAlign w:val="superscript"/>
          <w:lang w:val="en-GB"/>
        </w:rPr>
        <w:t>2</w:t>
      </w:r>
      <w:r w:rsidRPr="00E67A15">
        <w:rPr>
          <w:lang w:val="en-GB"/>
        </w:rPr>
        <w:t xml:space="preserve">= 0.26).  There was a trend for lower overall ratings on </w:t>
      </w:r>
      <w:proofErr w:type="spellStart"/>
      <w:r w:rsidRPr="00E67A15">
        <w:rPr>
          <w:lang w:val="en-GB"/>
        </w:rPr>
        <w:t>iPad</w:t>
      </w:r>
      <w:proofErr w:type="spellEnd"/>
      <w:r w:rsidRPr="00E67A15">
        <w:rPr>
          <w:lang w:val="en-GB"/>
        </w:rPr>
        <w:t xml:space="preserve"> (38.2 ± 3.2) than </w:t>
      </w:r>
      <w:proofErr w:type="spellStart"/>
      <w:r w:rsidR="00694293" w:rsidRPr="00E67A15">
        <w:rPr>
          <w:lang w:val="en-GB"/>
        </w:rPr>
        <w:t>iPAQ</w:t>
      </w:r>
      <w:proofErr w:type="spellEnd"/>
      <w:r w:rsidRPr="00E67A15">
        <w:rPr>
          <w:lang w:val="en-GB"/>
        </w:rPr>
        <w:t xml:space="preserve"> (39.6 ± 2.9), but no evidence that responses to the energy manipulation were detected </w:t>
      </w:r>
      <w:proofErr w:type="gramStart"/>
      <w:r w:rsidRPr="00E67A15">
        <w:rPr>
          <w:lang w:val="en-GB"/>
        </w:rPr>
        <w:t>better</w:t>
      </w:r>
      <w:proofErr w:type="gramEnd"/>
      <w:r w:rsidRPr="00E67A15">
        <w:rPr>
          <w:lang w:val="en-GB"/>
        </w:rPr>
        <w:t xml:space="preserve"> on one device than the other.  As with fullness, there was evidence of </w:t>
      </w:r>
      <w:r w:rsidR="00754190" w:rsidRPr="00E67A15">
        <w:rPr>
          <w:lang w:val="en-GB"/>
        </w:rPr>
        <w:t>sex</w:t>
      </w:r>
      <w:r w:rsidRPr="00E67A15">
        <w:rPr>
          <w:lang w:val="en-GB"/>
        </w:rPr>
        <w:t>-differences (</w:t>
      </w:r>
      <w:r w:rsidR="00754190" w:rsidRPr="00E67A15">
        <w:rPr>
          <w:lang w:val="en-GB"/>
        </w:rPr>
        <w:t>sex</w:t>
      </w:r>
      <w:r w:rsidRPr="00E67A15">
        <w:rPr>
          <w:lang w:val="en-GB"/>
        </w:rPr>
        <w:t xml:space="preserve"> x time: </w:t>
      </w:r>
      <w:proofErr w:type="gramStart"/>
      <w:r w:rsidRPr="00E67A15">
        <w:rPr>
          <w:lang w:val="en-GB"/>
        </w:rPr>
        <w:t>F(</w:t>
      </w:r>
      <w:proofErr w:type="gramEnd"/>
      <w:r w:rsidRPr="00E67A15">
        <w:rPr>
          <w:lang w:val="en-GB"/>
        </w:rPr>
        <w:t xml:space="preserve">5,75) = 2.47, p = 0.04, </w:t>
      </w:r>
      <w:r w:rsidRPr="00E67A15">
        <w:rPr>
          <w:b/>
          <w:lang w:val="en-GB"/>
        </w:rPr>
        <w:t>η</w:t>
      </w:r>
      <w:r w:rsidRPr="00E67A15">
        <w:rPr>
          <w:b/>
          <w:vertAlign w:val="superscript"/>
          <w:lang w:val="en-GB"/>
        </w:rPr>
        <w:t>2</w:t>
      </w:r>
      <w:r w:rsidRPr="00E67A15">
        <w:rPr>
          <w:lang w:val="en-GB"/>
        </w:rPr>
        <w:t xml:space="preserve">= 0.14), with the drinks leading to lower satiation ratings in men than women regardless of energy content.  </w:t>
      </w:r>
      <w:r w:rsidR="00770CC1" w:rsidRPr="00E67A15">
        <w:rPr>
          <w:lang w:val="en-GB"/>
        </w:rPr>
        <w:t>AUC scores for satiation (Figure 2c inset) confirmed a significant effect of energy (</w:t>
      </w:r>
      <w:proofErr w:type="gramStart"/>
      <w:r w:rsidR="00770CC1" w:rsidRPr="00E67A15">
        <w:rPr>
          <w:lang w:val="en-GB"/>
        </w:rPr>
        <w:t>F(</w:t>
      </w:r>
      <w:proofErr w:type="gramEnd"/>
      <w:r w:rsidR="00770CC1" w:rsidRPr="00E67A15">
        <w:rPr>
          <w:lang w:val="en-GB"/>
        </w:rPr>
        <w:t xml:space="preserve">1,15) = 8.96, p = 0.009, </w:t>
      </w:r>
      <w:r w:rsidR="00770CC1" w:rsidRPr="00E67A15">
        <w:rPr>
          <w:b/>
          <w:lang w:val="en-GB"/>
        </w:rPr>
        <w:t>η</w:t>
      </w:r>
      <w:r w:rsidR="00770CC1" w:rsidRPr="00E67A15">
        <w:rPr>
          <w:b/>
          <w:vertAlign w:val="superscript"/>
          <w:lang w:val="en-GB"/>
        </w:rPr>
        <w:t>2</w:t>
      </w:r>
      <w:r w:rsidR="00770CC1" w:rsidRPr="00E67A15">
        <w:rPr>
          <w:lang w:val="en-GB"/>
        </w:rPr>
        <w:t>= 0.37), with lower satiation in LE than HE, but no significant differences between devices.</w:t>
      </w:r>
    </w:p>
    <w:p w14:paraId="695529E2" w14:textId="77777777" w:rsidR="00C11A00" w:rsidRPr="00E67A15" w:rsidRDefault="00C11A00" w:rsidP="00377075">
      <w:pPr>
        <w:spacing w:line="480" w:lineRule="auto"/>
        <w:rPr>
          <w:lang w:val="en-GB"/>
        </w:rPr>
      </w:pPr>
    </w:p>
    <w:p w14:paraId="30939713" w14:textId="3DEB6753" w:rsidR="00CC0564" w:rsidRPr="00E67A15" w:rsidRDefault="00CE3D15" w:rsidP="00377075">
      <w:pPr>
        <w:spacing w:line="480" w:lineRule="auto"/>
        <w:rPr>
          <w:lang w:val="en-GB"/>
        </w:rPr>
      </w:pPr>
      <w:r w:rsidRPr="00E67A15">
        <w:rPr>
          <w:lang w:val="en-GB"/>
        </w:rPr>
        <w:t xml:space="preserve">The pattern of ratings for desire to eat were similar to those for hunger (Figure 2d), with desire to eat decreasing immediately after consuming the drinks but recovering more rapidly after the LE than HE drink (energy x time: </w:t>
      </w:r>
      <w:proofErr w:type="gramStart"/>
      <w:r w:rsidRPr="00E67A15">
        <w:rPr>
          <w:lang w:val="en-GB"/>
        </w:rPr>
        <w:t>F(</w:t>
      </w:r>
      <w:proofErr w:type="gramEnd"/>
      <w:r w:rsidRPr="00E67A15">
        <w:rPr>
          <w:lang w:val="en-GB"/>
        </w:rPr>
        <w:t xml:space="preserve">5,75) = 3.65, p = 0.005, </w:t>
      </w:r>
      <w:r w:rsidRPr="00E67A15">
        <w:rPr>
          <w:b/>
          <w:lang w:val="en-GB"/>
        </w:rPr>
        <w:t>η</w:t>
      </w:r>
      <w:r w:rsidRPr="00E67A15">
        <w:rPr>
          <w:b/>
          <w:vertAlign w:val="superscript"/>
          <w:lang w:val="en-GB"/>
        </w:rPr>
        <w:t>2</w:t>
      </w:r>
      <w:r w:rsidRPr="00E67A15">
        <w:rPr>
          <w:lang w:val="en-GB"/>
        </w:rPr>
        <w:t>= 0.20).  Although there was no overall difference between devices, there was a significant device x energy interaction (</w:t>
      </w:r>
      <w:proofErr w:type="gramStart"/>
      <w:r w:rsidRPr="00E67A15">
        <w:rPr>
          <w:lang w:val="en-GB"/>
        </w:rPr>
        <w:t>F(</w:t>
      </w:r>
      <w:proofErr w:type="gramEnd"/>
      <w:r w:rsidRPr="00E67A15">
        <w:rPr>
          <w:lang w:val="en-GB"/>
        </w:rPr>
        <w:t xml:space="preserve">1,15) = 6.13, p </w:t>
      </w:r>
      <w:r w:rsidR="007976CA" w:rsidRPr="00E67A15">
        <w:rPr>
          <w:lang w:val="en-GB"/>
        </w:rPr>
        <w:t>=</w:t>
      </w:r>
      <w:r w:rsidRPr="00E67A15">
        <w:rPr>
          <w:lang w:val="en-GB"/>
        </w:rPr>
        <w:t xml:space="preserve"> 0.026, </w:t>
      </w:r>
      <w:r w:rsidRPr="00E67A15">
        <w:rPr>
          <w:b/>
          <w:lang w:val="en-GB"/>
        </w:rPr>
        <w:t>η</w:t>
      </w:r>
      <w:r w:rsidRPr="00E67A15">
        <w:rPr>
          <w:b/>
          <w:vertAlign w:val="superscript"/>
          <w:lang w:val="en-GB"/>
        </w:rPr>
        <w:t>2</w:t>
      </w:r>
      <w:r w:rsidRPr="00E67A15">
        <w:rPr>
          <w:lang w:val="en-GB"/>
        </w:rPr>
        <w:t xml:space="preserve">= 0.29), with a larger difference overall between HE and LE on </w:t>
      </w:r>
      <w:proofErr w:type="spellStart"/>
      <w:r w:rsidRPr="00E67A15">
        <w:rPr>
          <w:lang w:val="en-GB"/>
        </w:rPr>
        <w:t>iPad</w:t>
      </w:r>
      <w:proofErr w:type="spellEnd"/>
      <w:r w:rsidRPr="00E67A15">
        <w:rPr>
          <w:lang w:val="en-GB"/>
        </w:rPr>
        <w:t xml:space="preserve"> (8.5) than on </w:t>
      </w:r>
      <w:proofErr w:type="spellStart"/>
      <w:r w:rsidR="00694293" w:rsidRPr="00E67A15">
        <w:rPr>
          <w:lang w:val="en-GB"/>
        </w:rPr>
        <w:t>iPAQ</w:t>
      </w:r>
      <w:proofErr w:type="spellEnd"/>
      <w:r w:rsidRPr="00E67A15">
        <w:rPr>
          <w:lang w:val="en-GB"/>
        </w:rPr>
        <w:t xml:space="preserve"> (5.5), similar to that seen with hunger.  </w:t>
      </w:r>
      <w:r w:rsidR="00D55488" w:rsidRPr="00E67A15">
        <w:rPr>
          <w:lang w:val="en-GB"/>
        </w:rPr>
        <w:t>The AUC measure for desire to eat (Figure 2d inset) had lower desire after the HE than LE drink (</w:t>
      </w:r>
      <w:proofErr w:type="gramStart"/>
      <w:r w:rsidR="00D55488" w:rsidRPr="00E67A15">
        <w:rPr>
          <w:lang w:val="en-GB"/>
        </w:rPr>
        <w:t>F(</w:t>
      </w:r>
      <w:proofErr w:type="gramEnd"/>
      <w:r w:rsidR="00D55488" w:rsidRPr="00E67A15">
        <w:rPr>
          <w:lang w:val="en-GB"/>
        </w:rPr>
        <w:t xml:space="preserve">1,15) = 15.61, p&lt;0.001, </w:t>
      </w:r>
      <w:r w:rsidR="00D55488" w:rsidRPr="00E67A15">
        <w:rPr>
          <w:b/>
          <w:lang w:val="en-GB"/>
        </w:rPr>
        <w:t>η</w:t>
      </w:r>
      <w:r w:rsidR="00D55488" w:rsidRPr="00E67A15">
        <w:rPr>
          <w:b/>
          <w:vertAlign w:val="superscript"/>
          <w:lang w:val="en-GB"/>
        </w:rPr>
        <w:t>2</w:t>
      </w:r>
      <w:r w:rsidR="00D55488" w:rsidRPr="00E67A15">
        <w:rPr>
          <w:lang w:val="en-GB"/>
        </w:rPr>
        <w:t>= 0.51), and this was not affected significantly by the device used to make the ratings.</w:t>
      </w:r>
    </w:p>
    <w:p w14:paraId="4889835A" w14:textId="77777777" w:rsidR="00D55488" w:rsidRPr="00E67A15" w:rsidRDefault="00D55488" w:rsidP="00377075">
      <w:pPr>
        <w:spacing w:line="480" w:lineRule="auto"/>
        <w:rPr>
          <w:lang w:val="en-GB"/>
        </w:rPr>
      </w:pPr>
    </w:p>
    <w:p w14:paraId="24B69CAC" w14:textId="693B10A5" w:rsidR="001105F4" w:rsidRPr="00E67A15" w:rsidRDefault="007976CA" w:rsidP="00377075">
      <w:pPr>
        <w:spacing w:line="480" w:lineRule="auto"/>
        <w:rPr>
          <w:lang w:val="en-GB"/>
        </w:rPr>
      </w:pPr>
      <w:r w:rsidRPr="00E67A15">
        <w:rPr>
          <w:lang w:val="en-GB"/>
        </w:rPr>
        <w:t xml:space="preserve">Combination of the five separate measures into a single composite satiety score further reduced variance and so increased the power to detect subtle effects of both the drink manipulation and the way participants used the two devices.  There was a small but significant difference in overall composite satiety between </w:t>
      </w:r>
      <w:r w:rsidRPr="00E67A15">
        <w:rPr>
          <w:lang w:val="en-GB"/>
        </w:rPr>
        <w:lastRenderedPageBreak/>
        <w:t>the two devices (</w:t>
      </w:r>
      <w:proofErr w:type="spellStart"/>
      <w:r w:rsidRPr="00E67A15">
        <w:rPr>
          <w:lang w:val="en-GB"/>
        </w:rPr>
        <w:t>iPad</w:t>
      </w:r>
      <w:proofErr w:type="spellEnd"/>
      <w:r w:rsidRPr="00E67A15">
        <w:rPr>
          <w:lang w:val="en-GB"/>
        </w:rPr>
        <w:t xml:space="preserve"> 40.2 ± 3.3, </w:t>
      </w:r>
      <w:proofErr w:type="spellStart"/>
      <w:r w:rsidR="00694293" w:rsidRPr="00E67A15">
        <w:rPr>
          <w:lang w:val="en-GB"/>
        </w:rPr>
        <w:t>iPAQ</w:t>
      </w:r>
      <w:proofErr w:type="spellEnd"/>
      <w:r w:rsidRPr="00E67A15">
        <w:rPr>
          <w:lang w:val="en-GB"/>
        </w:rPr>
        <w:t xml:space="preserve"> 41.5 ± 3.1: </w:t>
      </w:r>
      <w:proofErr w:type="gramStart"/>
      <w:r w:rsidRPr="00E67A15">
        <w:rPr>
          <w:lang w:val="en-GB"/>
        </w:rPr>
        <w:t>F(</w:t>
      </w:r>
      <w:proofErr w:type="gramEnd"/>
      <w:r w:rsidRPr="00E67A15">
        <w:rPr>
          <w:lang w:val="en-GB"/>
        </w:rPr>
        <w:t xml:space="preserve">1,15) = 5.05, p = 0.04, </w:t>
      </w:r>
      <w:r w:rsidRPr="00E67A15">
        <w:rPr>
          <w:b/>
          <w:lang w:val="en-GB"/>
        </w:rPr>
        <w:t>η</w:t>
      </w:r>
      <w:r w:rsidRPr="00E67A15">
        <w:rPr>
          <w:b/>
          <w:vertAlign w:val="superscript"/>
          <w:lang w:val="en-GB"/>
        </w:rPr>
        <w:t>2</w:t>
      </w:r>
      <w:r w:rsidRPr="00E67A15">
        <w:rPr>
          <w:lang w:val="en-GB"/>
        </w:rPr>
        <w:t xml:space="preserve">= 0.25), and a significant interaction between device and drink energy (F(1,15) = 5.24, p = 0.037, </w:t>
      </w:r>
      <w:r w:rsidRPr="00E67A15">
        <w:rPr>
          <w:b/>
          <w:lang w:val="en-GB"/>
        </w:rPr>
        <w:t>η</w:t>
      </w:r>
      <w:r w:rsidRPr="00E67A15">
        <w:rPr>
          <w:b/>
          <w:vertAlign w:val="superscript"/>
          <w:lang w:val="en-GB"/>
        </w:rPr>
        <w:t>2</w:t>
      </w:r>
      <w:r w:rsidRPr="00E67A15">
        <w:rPr>
          <w:lang w:val="en-GB"/>
        </w:rPr>
        <w:t xml:space="preserve">= 0.26), with a larger difference between HE and LE overall when rated on </w:t>
      </w:r>
      <w:proofErr w:type="spellStart"/>
      <w:r w:rsidRPr="00E67A15">
        <w:rPr>
          <w:lang w:val="en-GB"/>
        </w:rPr>
        <w:t>iPad</w:t>
      </w:r>
      <w:proofErr w:type="spellEnd"/>
      <w:r w:rsidRPr="00E67A15">
        <w:rPr>
          <w:lang w:val="en-GB"/>
        </w:rPr>
        <w:t xml:space="preserve"> (7.1) than </w:t>
      </w:r>
      <w:proofErr w:type="spellStart"/>
      <w:r w:rsidR="00694293" w:rsidRPr="00E67A15">
        <w:rPr>
          <w:lang w:val="en-GB"/>
        </w:rPr>
        <w:t>iPAQ</w:t>
      </w:r>
      <w:proofErr w:type="spellEnd"/>
      <w:r w:rsidRPr="00E67A15">
        <w:rPr>
          <w:lang w:val="en-GB"/>
        </w:rPr>
        <w:t xml:space="preserve"> (5.5).  Composite satiety scores were higher overall in the HE than LE condition (HE: 44.0 ± 3.1, LE: 37.3 ± 3.8: </w:t>
      </w:r>
      <w:proofErr w:type="gramStart"/>
      <w:r w:rsidRPr="00E67A15">
        <w:rPr>
          <w:lang w:val="en-GB"/>
        </w:rPr>
        <w:t>F(</w:t>
      </w:r>
      <w:proofErr w:type="gramEnd"/>
      <w:r w:rsidRPr="00E67A15">
        <w:rPr>
          <w:lang w:val="en-GB"/>
        </w:rPr>
        <w:t xml:space="preserve">1,15) = 4.96, p = 0.042, </w:t>
      </w:r>
      <w:r w:rsidRPr="00E67A15">
        <w:rPr>
          <w:b/>
          <w:lang w:val="en-GB"/>
        </w:rPr>
        <w:t>η</w:t>
      </w:r>
      <w:r w:rsidRPr="00E67A15">
        <w:rPr>
          <w:b/>
          <w:vertAlign w:val="superscript"/>
          <w:lang w:val="en-GB"/>
        </w:rPr>
        <w:t>2</w:t>
      </w:r>
      <w:r w:rsidRPr="00E67A15">
        <w:rPr>
          <w:lang w:val="en-GB"/>
        </w:rPr>
        <w:t>= 0.25), but this depended on time of rating (F(</w:t>
      </w:r>
      <w:r w:rsidR="001105F4" w:rsidRPr="00E67A15">
        <w:rPr>
          <w:lang w:val="en-GB"/>
        </w:rPr>
        <w:t>5</w:t>
      </w:r>
      <w:r w:rsidRPr="00E67A15">
        <w:rPr>
          <w:lang w:val="en-GB"/>
        </w:rPr>
        <w:t>,</w:t>
      </w:r>
      <w:r w:rsidR="001105F4" w:rsidRPr="00E67A15">
        <w:rPr>
          <w:lang w:val="en-GB"/>
        </w:rPr>
        <w:t>7</w:t>
      </w:r>
      <w:r w:rsidRPr="00E67A15">
        <w:rPr>
          <w:lang w:val="en-GB"/>
        </w:rPr>
        <w:t xml:space="preserve">5) = </w:t>
      </w:r>
      <w:r w:rsidR="001105F4" w:rsidRPr="00E67A15">
        <w:rPr>
          <w:lang w:val="en-GB"/>
        </w:rPr>
        <w:t>7.22</w:t>
      </w:r>
      <w:r w:rsidRPr="00E67A15">
        <w:rPr>
          <w:lang w:val="en-GB"/>
        </w:rPr>
        <w:t>, p &lt; 0.0</w:t>
      </w:r>
      <w:r w:rsidR="001105F4" w:rsidRPr="00E67A15">
        <w:rPr>
          <w:lang w:val="en-GB"/>
        </w:rPr>
        <w:t>01</w:t>
      </w:r>
      <w:r w:rsidRPr="00E67A15">
        <w:rPr>
          <w:lang w:val="en-GB"/>
        </w:rPr>
        <w:t xml:space="preserve">, </w:t>
      </w:r>
      <w:r w:rsidRPr="00E67A15">
        <w:rPr>
          <w:b/>
          <w:lang w:val="en-GB"/>
        </w:rPr>
        <w:t>η</w:t>
      </w:r>
      <w:r w:rsidRPr="00E67A15">
        <w:rPr>
          <w:b/>
          <w:vertAlign w:val="superscript"/>
          <w:lang w:val="en-GB"/>
        </w:rPr>
        <w:t>2</w:t>
      </w:r>
      <w:r w:rsidRPr="00E67A15">
        <w:rPr>
          <w:lang w:val="en-GB"/>
        </w:rPr>
        <w:t>= 0.</w:t>
      </w:r>
      <w:r w:rsidR="001105F4" w:rsidRPr="00E67A15">
        <w:rPr>
          <w:lang w:val="en-GB"/>
        </w:rPr>
        <w:t>33: see Figure 2f)</w:t>
      </w:r>
      <w:r w:rsidR="00192CDC" w:rsidRPr="00E67A15">
        <w:rPr>
          <w:lang w:val="en-GB"/>
        </w:rPr>
        <w:t>, with the largest differences at 60 and 90 minutes</w:t>
      </w:r>
      <w:r w:rsidR="001105F4" w:rsidRPr="00E67A15">
        <w:rPr>
          <w:lang w:val="en-GB"/>
        </w:rPr>
        <w:t xml:space="preserve">.  When composite satiety was summarised as AUC from baseline, satiety was greater after HE (3098 ± 498) than LE (2034 ± 571: </w:t>
      </w:r>
      <w:proofErr w:type="gramStart"/>
      <w:r w:rsidR="001105F4" w:rsidRPr="00E67A15">
        <w:rPr>
          <w:lang w:val="en-GB"/>
        </w:rPr>
        <w:t>F(</w:t>
      </w:r>
      <w:proofErr w:type="gramEnd"/>
      <w:r w:rsidR="001105F4" w:rsidRPr="00E67A15">
        <w:rPr>
          <w:lang w:val="en-GB"/>
        </w:rPr>
        <w:t xml:space="preserve">1,15) = 12.81, p = 0.003, </w:t>
      </w:r>
      <w:r w:rsidR="001105F4" w:rsidRPr="00E67A15">
        <w:rPr>
          <w:b/>
          <w:lang w:val="en-GB"/>
        </w:rPr>
        <w:t>η</w:t>
      </w:r>
      <w:r w:rsidR="001105F4" w:rsidRPr="00E67A15">
        <w:rPr>
          <w:b/>
          <w:vertAlign w:val="superscript"/>
          <w:lang w:val="en-GB"/>
        </w:rPr>
        <w:t>2</w:t>
      </w:r>
      <w:r w:rsidR="001105F4" w:rsidRPr="00E67A15">
        <w:rPr>
          <w:lang w:val="en-GB"/>
        </w:rPr>
        <w:t xml:space="preserve">= 0.46), but although AUC scores did not differ overall between devices (F(1,15) = 3.50, p = 0.081, </w:t>
      </w:r>
      <w:r w:rsidR="001105F4" w:rsidRPr="00E67A15">
        <w:rPr>
          <w:b/>
          <w:lang w:val="en-GB"/>
        </w:rPr>
        <w:t>η</w:t>
      </w:r>
      <w:r w:rsidR="001105F4" w:rsidRPr="00E67A15">
        <w:rPr>
          <w:b/>
          <w:vertAlign w:val="superscript"/>
          <w:lang w:val="en-GB"/>
        </w:rPr>
        <w:t>2</w:t>
      </w:r>
      <w:r w:rsidR="001105F4" w:rsidRPr="00E67A15">
        <w:rPr>
          <w:lang w:val="en-GB"/>
        </w:rPr>
        <w:t xml:space="preserve">= 0.19), the device x energy interaction was significant F(1,15) = 6.31, p = 0.024, </w:t>
      </w:r>
      <w:r w:rsidR="001105F4" w:rsidRPr="00E67A15">
        <w:rPr>
          <w:b/>
          <w:lang w:val="en-GB"/>
        </w:rPr>
        <w:t>η</w:t>
      </w:r>
      <w:r w:rsidR="001105F4" w:rsidRPr="00E67A15">
        <w:rPr>
          <w:b/>
          <w:vertAlign w:val="superscript"/>
          <w:lang w:val="en-GB"/>
        </w:rPr>
        <w:t>2</w:t>
      </w:r>
      <w:r w:rsidR="001105F4" w:rsidRPr="00E67A15">
        <w:rPr>
          <w:lang w:val="en-GB"/>
        </w:rPr>
        <w:t xml:space="preserve">= 0.30), with a larger difference in satiety between HE and LE when measured using the </w:t>
      </w:r>
      <w:proofErr w:type="spellStart"/>
      <w:r w:rsidR="001105F4" w:rsidRPr="00E67A15">
        <w:rPr>
          <w:lang w:val="en-GB"/>
        </w:rPr>
        <w:t>iPad</w:t>
      </w:r>
      <w:proofErr w:type="spellEnd"/>
      <w:r w:rsidR="001105F4" w:rsidRPr="00E67A15">
        <w:rPr>
          <w:lang w:val="en-GB"/>
        </w:rPr>
        <w:t xml:space="preserve"> than </w:t>
      </w:r>
      <w:proofErr w:type="spellStart"/>
      <w:r w:rsidR="00694293" w:rsidRPr="00E67A15">
        <w:rPr>
          <w:lang w:val="en-GB"/>
        </w:rPr>
        <w:t>iPAQ</w:t>
      </w:r>
      <w:proofErr w:type="spellEnd"/>
      <w:r w:rsidR="001105F4" w:rsidRPr="00E67A15">
        <w:rPr>
          <w:lang w:val="en-GB"/>
        </w:rPr>
        <w:t xml:space="preserve">.  </w:t>
      </w:r>
    </w:p>
    <w:p w14:paraId="4E1F83E9" w14:textId="77777777" w:rsidR="001105F4" w:rsidRPr="00E67A15" w:rsidRDefault="001105F4" w:rsidP="00377075">
      <w:pPr>
        <w:spacing w:line="480" w:lineRule="auto"/>
        <w:rPr>
          <w:b/>
          <w:i/>
          <w:lang w:val="en-GB"/>
        </w:rPr>
      </w:pPr>
    </w:p>
    <w:p w14:paraId="720BBC7F" w14:textId="79C6B356" w:rsidR="001105F4" w:rsidRPr="00E67A15" w:rsidRDefault="001105F4" w:rsidP="00694293">
      <w:pPr>
        <w:spacing w:line="480" w:lineRule="auto"/>
        <w:outlineLvl w:val="0"/>
        <w:rPr>
          <w:b/>
          <w:i/>
          <w:lang w:val="en-GB"/>
        </w:rPr>
      </w:pPr>
      <w:r w:rsidRPr="00E67A15">
        <w:rPr>
          <w:b/>
          <w:i/>
          <w:lang w:val="en-GB"/>
        </w:rPr>
        <w:t>Correlational analysis</w:t>
      </w:r>
    </w:p>
    <w:p w14:paraId="1DCF7453" w14:textId="6D0832D2" w:rsidR="001105F4" w:rsidRPr="00E67A15" w:rsidRDefault="005D3300" w:rsidP="00377075">
      <w:pPr>
        <w:spacing w:line="480" w:lineRule="auto"/>
        <w:rPr>
          <w:lang w:val="en-GB"/>
        </w:rPr>
      </w:pPr>
      <w:r w:rsidRPr="00E67A15">
        <w:rPr>
          <w:lang w:val="en-GB"/>
        </w:rPr>
        <w:t>The average correlations for e</w:t>
      </w:r>
      <w:r w:rsidR="00731C2C" w:rsidRPr="00E67A15">
        <w:rPr>
          <w:lang w:val="en-GB"/>
        </w:rPr>
        <w:t>ach of the five ratings (Table 2</w:t>
      </w:r>
      <w:r w:rsidRPr="00E67A15">
        <w:rPr>
          <w:lang w:val="en-GB"/>
        </w:rPr>
        <w:t xml:space="preserve">) </w:t>
      </w:r>
      <w:r w:rsidR="00F1386F" w:rsidRPr="00E67A15">
        <w:rPr>
          <w:lang w:val="en-GB"/>
        </w:rPr>
        <w:t>show a high level of correspondence in ratings between the two devices,</w:t>
      </w:r>
      <w:r w:rsidR="00D30229" w:rsidRPr="00E67A15">
        <w:rPr>
          <w:lang w:val="en-GB"/>
        </w:rPr>
        <w:t xml:space="preserve"> with </w:t>
      </w:r>
      <w:r w:rsidR="00785538" w:rsidRPr="00E67A15">
        <w:rPr>
          <w:lang w:val="en-GB"/>
        </w:rPr>
        <w:t>55% of</w:t>
      </w:r>
      <w:r w:rsidR="00D30229" w:rsidRPr="00E67A15">
        <w:rPr>
          <w:lang w:val="en-GB"/>
        </w:rPr>
        <w:t xml:space="preserve"> correlations </w:t>
      </w:r>
      <w:r w:rsidR="00785538" w:rsidRPr="00E67A15">
        <w:rPr>
          <w:lang w:val="en-GB"/>
        </w:rPr>
        <w:t xml:space="preserve">in the range 0.9 – 1.0, and 78% </w:t>
      </w:r>
      <w:r w:rsidR="00623DA0" w:rsidRPr="00E67A15">
        <w:rPr>
          <w:lang w:val="en-GB"/>
        </w:rPr>
        <w:t>0.8 – 1.0.  Ratings from one male participant did have lower correlations (range -0.24 to 0.</w:t>
      </w:r>
      <w:r w:rsidR="00E70FAA" w:rsidRPr="00E67A15">
        <w:rPr>
          <w:lang w:val="en-GB"/>
        </w:rPr>
        <w:t>73</w:t>
      </w:r>
      <w:r w:rsidR="00623DA0" w:rsidRPr="00E67A15">
        <w:rPr>
          <w:lang w:val="en-GB"/>
        </w:rPr>
        <w:t xml:space="preserve">), but this arose because ratings from that participant varied much less over time and were less affected by the two drinks so restricting the variance. For the remaining participants, ratings on the two devices were similar across a wide data range.  Where ratings differed this was mainly evident at the extreme ends of the scale, where participants seemed more </w:t>
      </w:r>
      <w:r w:rsidR="00192CDC" w:rsidRPr="00E67A15">
        <w:rPr>
          <w:lang w:val="en-GB"/>
        </w:rPr>
        <w:t>willing</w:t>
      </w:r>
      <w:r w:rsidR="00623DA0" w:rsidRPr="00E67A15">
        <w:rPr>
          <w:lang w:val="en-GB"/>
        </w:rPr>
        <w:t xml:space="preserve"> to use the top end of the scale on the </w:t>
      </w:r>
      <w:proofErr w:type="spellStart"/>
      <w:r w:rsidR="00623DA0" w:rsidRPr="00E67A15">
        <w:rPr>
          <w:lang w:val="en-GB"/>
        </w:rPr>
        <w:t>iPad</w:t>
      </w:r>
      <w:proofErr w:type="spellEnd"/>
      <w:r w:rsidR="00623DA0" w:rsidRPr="00E67A15">
        <w:rPr>
          <w:lang w:val="en-GB"/>
        </w:rPr>
        <w:t xml:space="preserve"> than </w:t>
      </w:r>
      <w:proofErr w:type="spellStart"/>
      <w:r w:rsidR="00694293" w:rsidRPr="00E67A15">
        <w:rPr>
          <w:lang w:val="en-GB"/>
        </w:rPr>
        <w:t>iPAQ</w:t>
      </w:r>
      <w:proofErr w:type="spellEnd"/>
      <w:r w:rsidR="00623DA0" w:rsidRPr="00E67A15">
        <w:rPr>
          <w:lang w:val="en-GB"/>
        </w:rPr>
        <w:t>.</w:t>
      </w:r>
    </w:p>
    <w:p w14:paraId="1DF96578" w14:textId="77777777" w:rsidR="001105F4" w:rsidRPr="00E67A15" w:rsidRDefault="001105F4" w:rsidP="00377075">
      <w:pPr>
        <w:spacing w:line="480" w:lineRule="auto"/>
        <w:rPr>
          <w:lang w:val="en-GB"/>
        </w:rPr>
      </w:pPr>
    </w:p>
    <w:p w14:paraId="590E2F4F" w14:textId="77777777" w:rsidR="001105F4" w:rsidRPr="00E67A15" w:rsidRDefault="001105F4" w:rsidP="00377075">
      <w:pPr>
        <w:spacing w:line="480" w:lineRule="auto"/>
        <w:rPr>
          <w:lang w:val="en-GB"/>
        </w:rPr>
        <w:sectPr w:rsidR="001105F4" w:rsidRPr="00E67A15" w:rsidSect="00CC0564">
          <w:pgSz w:w="11900" w:h="16840"/>
          <w:pgMar w:top="1440" w:right="1797" w:bottom="1440" w:left="1797" w:header="709" w:footer="709" w:gutter="0"/>
          <w:lnNumType w:countBy="1" w:restart="continuous"/>
          <w:cols w:space="708"/>
        </w:sectPr>
      </w:pPr>
    </w:p>
    <w:p w14:paraId="29177B29" w14:textId="78C5D876" w:rsidR="00CC0564" w:rsidRPr="00E67A15" w:rsidRDefault="00CC0564" w:rsidP="00694293">
      <w:pPr>
        <w:spacing w:line="480" w:lineRule="auto"/>
        <w:outlineLvl w:val="0"/>
        <w:rPr>
          <w:b/>
          <w:lang w:val="en-GB"/>
        </w:rPr>
      </w:pPr>
      <w:r w:rsidRPr="00E67A15">
        <w:rPr>
          <w:b/>
          <w:lang w:val="en-GB"/>
        </w:rPr>
        <w:lastRenderedPageBreak/>
        <w:t>Discussion</w:t>
      </w:r>
    </w:p>
    <w:p w14:paraId="04DCA3C6" w14:textId="77777777" w:rsidR="00CC0564" w:rsidRPr="00E67A15" w:rsidRDefault="00CC0564" w:rsidP="00377075">
      <w:pPr>
        <w:spacing w:line="480" w:lineRule="auto"/>
        <w:rPr>
          <w:lang w:val="en-GB"/>
        </w:rPr>
      </w:pPr>
    </w:p>
    <w:p w14:paraId="4A159EF8" w14:textId="6427C707" w:rsidR="00192CDC" w:rsidRPr="00E67A15" w:rsidRDefault="00192CDC" w:rsidP="00377075">
      <w:pPr>
        <w:spacing w:line="480" w:lineRule="auto"/>
        <w:rPr>
          <w:lang w:val="en-GB"/>
        </w:rPr>
      </w:pPr>
      <w:r w:rsidRPr="00E67A15">
        <w:rPr>
          <w:lang w:val="en-GB"/>
        </w:rPr>
        <w:t xml:space="preserve">In line with other studies using drinks with similar formulation to those tested here </w:t>
      </w:r>
      <w:r w:rsidRPr="00E67A15">
        <w:rPr>
          <w:lang w:val="en-GB"/>
        </w:rPr>
        <w:fldChar w:fldCharType="begin">
          <w:fldData xml:space="preserve">PEVuZE5vdGU+PENpdGU+PEF1dGhvcj5DaGFtYmVyczwvQXV0aG9yPjxZZWFyPjIwMTM8L1llYXI+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</w:fldData>
        </w:fldChar>
      </w:r>
      <w:r w:rsidRPr="00E67A15">
        <w:rPr>
          <w:lang w:val="en-GB"/>
        </w:rPr>
        <w:instrText xml:space="preserve"> ADDIN EN.CITE </w:instrText>
      </w:r>
      <w:r w:rsidRPr="00E67A15">
        <w:rPr>
          <w:lang w:val="en-GB"/>
        </w:rPr>
        <w:fldChar w:fldCharType="begin">
          <w:fldData xml:space="preserve">PEVuZE5vdGU+PENpdGU+PEF1dGhvcj5DaGFtYmVyczwvQXV0aG9yPjxZZWFyPjIwMTM8L1llYXI+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</w:fldData>
        </w:fldChar>
      </w:r>
      <w:r w:rsidRPr="00E67A15">
        <w:rPr>
          <w:lang w:val="en-GB"/>
        </w:rPr>
        <w:instrText xml:space="preserve"> ADDIN EN.CITE.DATA </w:instrText>
      </w:r>
      <w:r w:rsidRPr="00E67A15">
        <w:rPr>
          <w:lang w:val="en-GB"/>
        </w:rPr>
      </w:r>
      <w:r w:rsidRPr="00E67A15">
        <w:rPr>
          <w:lang w:val="en-GB"/>
        </w:rPr>
        <w:fldChar w:fldCharType="end"/>
      </w:r>
      <w:r w:rsidRPr="00E67A15">
        <w:rPr>
          <w:lang w:val="en-GB"/>
        </w:rPr>
      </w:r>
      <w:r w:rsidRPr="00E67A15">
        <w:rPr>
          <w:lang w:val="en-GB"/>
        </w:rPr>
        <w:fldChar w:fldCharType="separate"/>
      </w:r>
      <w:r w:rsidRPr="00E67A15">
        <w:rPr>
          <w:noProof/>
          <w:lang w:val="en-GB"/>
        </w:rPr>
        <w:t>(</w:t>
      </w:r>
      <w:hyperlink w:anchor="_ENREF_3" w:tooltip="Chambers, 2013 #6057" w:history="1">
        <w:r w:rsidR="00694293" w:rsidRPr="00E67A15">
          <w:rPr>
            <w:noProof/>
            <w:lang w:val="en-GB"/>
          </w:rPr>
          <w:t>Chambers et al., 2013</w:t>
        </w:r>
      </w:hyperlink>
      <w:r w:rsidRPr="00E67A15">
        <w:rPr>
          <w:noProof/>
          <w:lang w:val="en-GB"/>
        </w:rPr>
        <w:t xml:space="preserve">; </w:t>
      </w:r>
      <w:hyperlink w:anchor="_ENREF_8" w:tooltip="McCrickerd, 2012 #6037" w:history="1">
        <w:r w:rsidR="00694293" w:rsidRPr="00E67A15">
          <w:rPr>
            <w:noProof/>
            <w:lang w:val="en-GB"/>
          </w:rPr>
          <w:t>McCrickerd et al., 2012</w:t>
        </w:r>
      </w:hyperlink>
      <w:r w:rsidRPr="00E67A15">
        <w:rPr>
          <w:noProof/>
          <w:lang w:val="en-GB"/>
        </w:rPr>
        <w:t xml:space="preserve">; </w:t>
      </w:r>
      <w:hyperlink w:anchor="_ENREF_9" w:tooltip="McCrickerd, 2014 #6311" w:history="1">
        <w:r w:rsidR="00694293" w:rsidRPr="00E67A15">
          <w:rPr>
            <w:noProof/>
            <w:lang w:val="en-GB"/>
          </w:rPr>
          <w:t>McCrickerd et al., 2014</w:t>
        </w:r>
      </w:hyperlink>
      <w:r w:rsidRPr="00E67A15">
        <w:rPr>
          <w:noProof/>
          <w:lang w:val="en-GB"/>
        </w:rPr>
        <w:t xml:space="preserve">; </w:t>
      </w:r>
      <w:hyperlink w:anchor="_ENREF_14" w:tooltip="Yeomans, 2011 #5527" w:history="1">
        <w:r w:rsidR="00694293" w:rsidRPr="00E67A15">
          <w:rPr>
            <w:noProof/>
            <w:lang w:val="en-GB"/>
          </w:rPr>
          <w:t>Yeomans &amp; Chambers, 2011</w:t>
        </w:r>
      </w:hyperlink>
      <w:r w:rsidRPr="00E67A15">
        <w:rPr>
          <w:noProof/>
          <w:lang w:val="en-GB"/>
        </w:rPr>
        <w:t>)</w:t>
      </w:r>
      <w:r w:rsidRPr="00E67A15">
        <w:rPr>
          <w:lang w:val="en-GB"/>
        </w:rPr>
        <w:fldChar w:fldCharType="end"/>
      </w:r>
      <w:r w:rsidRPr="00E67A15">
        <w:rPr>
          <w:lang w:val="en-GB"/>
        </w:rPr>
        <w:t>, rated hunger was lower, and fullness higher, over the two hours after consuming the HE drink relative to the LE version as predicted.  Critically for the study aims, these differences were evident both using the existing device (</w:t>
      </w:r>
      <w:proofErr w:type="spellStart"/>
      <w:r w:rsidR="00694293" w:rsidRPr="00E67A15">
        <w:rPr>
          <w:lang w:val="en-GB"/>
        </w:rPr>
        <w:t>iPAQ</w:t>
      </w:r>
      <w:proofErr w:type="spellEnd"/>
      <w:r w:rsidRPr="00E67A15">
        <w:rPr>
          <w:lang w:val="en-GB"/>
        </w:rPr>
        <w:t>) and the new device (</w:t>
      </w:r>
      <w:proofErr w:type="spellStart"/>
      <w:r w:rsidRPr="00E67A15">
        <w:rPr>
          <w:lang w:val="en-GB"/>
        </w:rPr>
        <w:t>iPad</w:t>
      </w:r>
      <w:proofErr w:type="spellEnd"/>
      <w:r w:rsidRPr="00E67A15">
        <w:rPr>
          <w:lang w:val="en-GB"/>
        </w:rPr>
        <w:t xml:space="preserve">).  However, although the differences between devices was small and subtle, there was consistent evidence that ratings made on the </w:t>
      </w:r>
      <w:proofErr w:type="spellStart"/>
      <w:r w:rsidRPr="00E67A15">
        <w:rPr>
          <w:lang w:val="en-GB"/>
        </w:rPr>
        <w:t>iPad</w:t>
      </w:r>
      <w:proofErr w:type="spellEnd"/>
      <w:r w:rsidRPr="00E67A15">
        <w:rPr>
          <w:lang w:val="en-GB"/>
        </w:rPr>
        <w:t xml:space="preserve"> were better able to detect the energy differences in these drinks, particularly for those ratings relating to the strength of experienced appetite (rated hunger, desire to eat and amount they could consume).  Examination of the data suggested this was because of a tendency for lower ratings at the higher ends of the scale on the </w:t>
      </w:r>
      <w:proofErr w:type="spellStart"/>
      <w:r w:rsidR="00694293" w:rsidRPr="00E67A15">
        <w:rPr>
          <w:lang w:val="en-GB"/>
        </w:rPr>
        <w:t>iPAQ</w:t>
      </w:r>
      <w:proofErr w:type="spellEnd"/>
      <w:r w:rsidRPr="00E67A15">
        <w:rPr>
          <w:lang w:val="en-GB"/>
        </w:rPr>
        <w:t xml:space="preserve"> than on the </w:t>
      </w:r>
      <w:proofErr w:type="spellStart"/>
      <w:r w:rsidRPr="00E67A15">
        <w:rPr>
          <w:lang w:val="en-GB"/>
        </w:rPr>
        <w:t>iPad</w:t>
      </w:r>
      <w:proofErr w:type="spellEnd"/>
      <w:r w:rsidRPr="00E67A15">
        <w:rPr>
          <w:lang w:val="en-GB"/>
        </w:rPr>
        <w:t>, so leading to some restriction in data ra</w:t>
      </w:r>
      <w:r w:rsidR="00731C2C" w:rsidRPr="00E67A15">
        <w:rPr>
          <w:lang w:val="en-GB"/>
        </w:rPr>
        <w:t xml:space="preserve">nge on the </w:t>
      </w:r>
      <w:proofErr w:type="spellStart"/>
      <w:r w:rsidR="00694293" w:rsidRPr="00E67A15">
        <w:rPr>
          <w:lang w:val="en-GB"/>
        </w:rPr>
        <w:t>iPAQ</w:t>
      </w:r>
      <w:proofErr w:type="spellEnd"/>
      <w:r w:rsidR="00731C2C" w:rsidRPr="00E67A15">
        <w:rPr>
          <w:lang w:val="en-GB"/>
        </w:rPr>
        <w:t xml:space="preserve">.  Users also found the </w:t>
      </w:r>
      <w:proofErr w:type="spellStart"/>
      <w:r w:rsidR="00731C2C" w:rsidRPr="00E67A15">
        <w:rPr>
          <w:lang w:val="en-GB"/>
        </w:rPr>
        <w:t>iPad</w:t>
      </w:r>
      <w:proofErr w:type="spellEnd"/>
      <w:r w:rsidR="00731C2C" w:rsidRPr="00E67A15">
        <w:rPr>
          <w:lang w:val="en-GB"/>
        </w:rPr>
        <w:t xml:space="preserve"> to be simpler to use: the need to use a stylus on a small line on the </w:t>
      </w:r>
      <w:proofErr w:type="spellStart"/>
      <w:r w:rsidR="00694293" w:rsidRPr="00E67A15">
        <w:rPr>
          <w:lang w:val="en-GB"/>
        </w:rPr>
        <w:t>iPAQ</w:t>
      </w:r>
      <w:proofErr w:type="spellEnd"/>
      <w:r w:rsidR="00731C2C" w:rsidRPr="00E67A15">
        <w:rPr>
          <w:lang w:val="en-GB"/>
        </w:rPr>
        <w:t xml:space="preserve"> made ratings fiddly to complete, and again this may have contributed to the slightly reduced sensitivity to detect the energy difference.  Overall, these data suggest that ratings made on the </w:t>
      </w:r>
      <w:proofErr w:type="spellStart"/>
      <w:r w:rsidR="00731C2C" w:rsidRPr="00E67A15">
        <w:rPr>
          <w:lang w:val="en-GB"/>
        </w:rPr>
        <w:t>iPad</w:t>
      </w:r>
      <w:proofErr w:type="spellEnd"/>
      <w:r w:rsidR="00731C2C" w:rsidRPr="00E67A15">
        <w:rPr>
          <w:lang w:val="en-GB"/>
        </w:rPr>
        <w:t xml:space="preserve"> may be a useful methodological advance in studies requiring VAS ratings.</w:t>
      </w:r>
    </w:p>
    <w:p w14:paraId="05F69788" w14:textId="77777777" w:rsidR="00731C2C" w:rsidRPr="00E67A15" w:rsidRDefault="00731C2C" w:rsidP="00377075">
      <w:pPr>
        <w:spacing w:line="480" w:lineRule="auto"/>
        <w:rPr>
          <w:lang w:val="en-GB"/>
        </w:rPr>
      </w:pPr>
    </w:p>
    <w:p w14:paraId="1F83882C" w14:textId="2FB255D0" w:rsidR="00CC0564" w:rsidRPr="00E67A15" w:rsidRDefault="00731C2C" w:rsidP="00377075">
      <w:pPr>
        <w:spacing w:line="480" w:lineRule="auto"/>
        <w:rPr>
          <w:lang w:val="en-GB"/>
        </w:rPr>
      </w:pPr>
      <w:r w:rsidRPr="00E67A15">
        <w:rPr>
          <w:lang w:val="en-GB"/>
        </w:rPr>
        <w:t xml:space="preserve">The data analysis also suggests that different approaches to analysis of appetite ratings yield subtly different results.  Although there has been a suggestion that AUC measures should be preferred </w:t>
      </w:r>
      <w:r w:rsidRPr="00E67A15">
        <w:rPr>
          <w:lang w:val="en-GB"/>
        </w:rPr>
        <w:fldChar w:fldCharType="begin"/>
      </w:r>
      <w:r w:rsidRPr="00E67A15">
        <w:rPr>
          <w:lang w:val="en-GB"/>
        </w:rPr>
        <w:instrText xml:space="preserve"> ADDIN EN.CITE &lt;EndNote&gt;&lt;Cite&gt;&lt;Author&gt;Blundell&lt;/Author&gt;&lt;Year&gt;2010&lt;/Year&gt;&lt;RecNum&gt;4839&lt;/RecNum&gt;&lt;DisplayText&gt;(Blundell et al., 2010)&lt;/DisplayText&gt;&lt;record&gt;&lt;rec-number&gt;4839&lt;/rec-number&gt;&lt;foreign-keys&gt;&lt;key app="EN" db-id="wztpapda199t24exzsmvwde6texz5xvfwr25"&gt;4839&lt;/key&gt;&lt;/foreign-keys&gt;&lt;ref-type name="Journal Article"&gt;17&lt;/ref-type&gt;&lt;contributors&gt;&lt;authors&gt;&lt;author&gt;Blundell, J&lt;/author&gt;&lt;author&gt;De Graaf, C&lt;/author&gt;&lt;author&gt;Hulshof, T&lt;/author&gt;&lt;author&gt;Jebb, S&lt;/author&gt;&lt;author&gt;Livingstone, B&lt;/author&gt;&lt;author&gt;Lluch, A&lt;/author&gt;&lt;author&gt;Mela, D&lt;/author&gt;&lt;author&gt;Salah, S&lt;/author&gt;&lt;author&gt;Schuring, E&lt;/author&gt;&lt;author&gt;Van Der Knapp, H&lt;/author&gt;&lt;author&gt;Westerterp, M&lt;/author&gt;&lt;/authors&gt;&lt;/contributors&gt;&lt;titles&gt;&lt;title&gt;Appetite control: methodological aspects of the evaluation of foods&lt;/title&gt;&lt;secondary-title&gt;Obesity Reviews&lt;/secondary-title&gt;&lt;/titles&gt;&lt;pages&gt;251-270&lt;/pages&gt;&lt;volume&gt;11&lt;/volume&gt;&lt;number&gt;3&lt;/number&gt;&lt;dates&gt;&lt;year&gt;2010&lt;/year&gt;&lt;/dates&gt;&lt;label&gt;3451&lt;/label&gt;&lt;urls&gt;&lt;/urls&gt;&lt;/record&gt;&lt;/Cite&gt;&lt;/EndNote&gt;</w:instrText>
      </w:r>
      <w:r w:rsidRPr="00E67A15">
        <w:rPr>
          <w:lang w:val="en-GB"/>
        </w:rPr>
        <w:fldChar w:fldCharType="separate"/>
      </w:r>
      <w:r w:rsidRPr="00E67A15">
        <w:rPr>
          <w:noProof/>
          <w:lang w:val="en-GB"/>
        </w:rPr>
        <w:t>(</w:t>
      </w:r>
      <w:hyperlink w:anchor="_ENREF_2" w:tooltip="Blundell, 2010 #4839" w:history="1">
        <w:r w:rsidR="00694293" w:rsidRPr="00E67A15">
          <w:rPr>
            <w:noProof/>
            <w:lang w:val="en-GB"/>
          </w:rPr>
          <w:t>Blundell et al., 2010</w:t>
        </w:r>
      </w:hyperlink>
      <w:r w:rsidRPr="00E67A15">
        <w:rPr>
          <w:noProof/>
          <w:lang w:val="en-GB"/>
        </w:rPr>
        <w:t>)</w:t>
      </w:r>
      <w:r w:rsidRPr="00E67A15">
        <w:rPr>
          <w:lang w:val="en-GB"/>
        </w:rPr>
        <w:fldChar w:fldCharType="end"/>
      </w:r>
      <w:r w:rsidRPr="00E67A15">
        <w:rPr>
          <w:lang w:val="en-GB"/>
        </w:rPr>
        <w:t xml:space="preserve">, it was notable that several of the measures taken here were not significant when analysed using </w:t>
      </w:r>
      <w:r w:rsidRPr="00E67A15">
        <w:rPr>
          <w:lang w:val="en-GB"/>
        </w:rPr>
        <w:lastRenderedPageBreak/>
        <w:t xml:space="preserve">AUC, but were when ratings were analysed over multiple time-points.  This </w:t>
      </w:r>
      <w:r w:rsidR="00713FA3" w:rsidRPr="00E67A15">
        <w:rPr>
          <w:lang w:val="en-GB"/>
        </w:rPr>
        <w:t xml:space="preserve">result </w:t>
      </w:r>
      <w:r w:rsidRPr="00E67A15">
        <w:rPr>
          <w:lang w:val="en-GB"/>
        </w:rPr>
        <w:t xml:space="preserve">questions whether the AUC method has the sensitivity needed to reliably detect small differences in the experience of appetite and satiety post-ingestion </w:t>
      </w:r>
      <w:r w:rsidR="00FA69D2" w:rsidRPr="00E67A15">
        <w:rPr>
          <w:lang w:val="en-GB"/>
        </w:rPr>
        <w:t>required</w:t>
      </w:r>
      <w:r w:rsidRPr="00E67A15">
        <w:rPr>
          <w:lang w:val="en-GB"/>
        </w:rPr>
        <w:t xml:space="preserve"> to detect disguised nutritional manipulations.</w:t>
      </w:r>
    </w:p>
    <w:p w14:paraId="73B6E909" w14:textId="77777777" w:rsidR="00DA7D1B" w:rsidRPr="00E67A15" w:rsidRDefault="00DA7D1B" w:rsidP="00377075">
      <w:pPr>
        <w:spacing w:line="480" w:lineRule="auto"/>
        <w:rPr>
          <w:lang w:val="en-GB"/>
        </w:rPr>
      </w:pPr>
    </w:p>
    <w:p w14:paraId="29AEE78D" w14:textId="3AFC80F6" w:rsidR="00DA7D1B" w:rsidRPr="00E67A15" w:rsidRDefault="00DA7D1B" w:rsidP="00377075">
      <w:pPr>
        <w:spacing w:line="480" w:lineRule="auto"/>
        <w:rPr>
          <w:lang w:val="en-GB"/>
        </w:rPr>
      </w:pPr>
      <w:r w:rsidRPr="00E67A15">
        <w:rPr>
          <w:lang w:val="en-GB"/>
        </w:rPr>
        <w:t xml:space="preserve">Although the present study confirms that VAS presented on an </w:t>
      </w:r>
      <w:proofErr w:type="spellStart"/>
      <w:r w:rsidRPr="00E67A15">
        <w:rPr>
          <w:lang w:val="en-GB"/>
        </w:rPr>
        <w:t>iPad</w:t>
      </w:r>
      <w:proofErr w:type="spellEnd"/>
      <w:r w:rsidRPr="00E67A15">
        <w:rPr>
          <w:lang w:val="en-GB"/>
        </w:rPr>
        <w:t xml:space="preserve"> detected subtle effects of a small covert energy manipulation, it would be valuable to conduct further research with larger manipulations of appetite to further characterise and validate this system, and to explore the predictive validity of VAS ratings made in this way in predicting actual eating behaviour.</w:t>
      </w:r>
    </w:p>
    <w:p w14:paraId="63BCCD64" w14:textId="77777777" w:rsidR="00731C2C" w:rsidRPr="00E67A15" w:rsidRDefault="00731C2C" w:rsidP="00377075">
      <w:pPr>
        <w:spacing w:line="480" w:lineRule="auto"/>
        <w:rPr>
          <w:lang w:val="en-GB"/>
        </w:rPr>
      </w:pPr>
    </w:p>
    <w:p w14:paraId="4EC47568" w14:textId="2DF320D9" w:rsidR="00731C2C" w:rsidRPr="00E67A15" w:rsidRDefault="00731C2C" w:rsidP="00377075">
      <w:pPr>
        <w:spacing w:line="480" w:lineRule="auto"/>
        <w:rPr>
          <w:lang w:val="en-GB"/>
        </w:rPr>
      </w:pPr>
      <w:r w:rsidRPr="00E67A15">
        <w:rPr>
          <w:lang w:val="en-GB"/>
        </w:rPr>
        <w:t>Overall, this simple study suggests that the collection of el</w:t>
      </w:r>
      <w:r w:rsidR="00713FA3" w:rsidRPr="00E67A15">
        <w:rPr>
          <w:lang w:val="en-GB"/>
        </w:rPr>
        <w:t>ec</w:t>
      </w:r>
      <w:r w:rsidRPr="00E67A15">
        <w:rPr>
          <w:lang w:val="en-GB"/>
        </w:rPr>
        <w:t xml:space="preserve">tronic VAS appetite and satiety ratings is both reliable and sensitive and may be </w:t>
      </w:r>
      <w:r w:rsidR="00713FA3" w:rsidRPr="00E67A15">
        <w:rPr>
          <w:lang w:val="en-GB"/>
        </w:rPr>
        <w:t xml:space="preserve">a </w:t>
      </w:r>
      <w:r w:rsidRPr="00E67A15">
        <w:rPr>
          <w:lang w:val="en-GB"/>
        </w:rPr>
        <w:t>useful new tool for researchers needing to collect appetite and other VAS data.</w:t>
      </w:r>
    </w:p>
    <w:p w14:paraId="3EA4CA0F" w14:textId="77777777" w:rsidR="00731C2C" w:rsidRPr="00E67A15" w:rsidRDefault="00731C2C" w:rsidP="00377075">
      <w:pPr>
        <w:spacing w:line="480" w:lineRule="auto"/>
        <w:rPr>
          <w:lang w:val="en-GB"/>
        </w:rPr>
      </w:pPr>
    </w:p>
    <w:p w14:paraId="1A66DC58" w14:textId="77777777" w:rsidR="00731C2C" w:rsidRPr="00E67A15" w:rsidRDefault="00731C2C" w:rsidP="00377075">
      <w:pPr>
        <w:spacing w:line="480" w:lineRule="auto"/>
        <w:rPr>
          <w:lang w:val="en-GB"/>
        </w:rPr>
        <w:sectPr w:rsidR="00731C2C" w:rsidRPr="00E67A15" w:rsidSect="00CC0564">
          <w:pgSz w:w="11900" w:h="16840"/>
          <w:pgMar w:top="1440" w:right="1797" w:bottom="1440" w:left="1797" w:header="709" w:footer="709" w:gutter="0"/>
          <w:lnNumType w:countBy="1" w:restart="continuous"/>
          <w:cols w:space="708"/>
        </w:sectPr>
      </w:pPr>
    </w:p>
    <w:p w14:paraId="121F22BC" w14:textId="711EB1FA" w:rsidR="0021578D" w:rsidRPr="00E67A15" w:rsidRDefault="00731C2C" w:rsidP="00254168">
      <w:pPr>
        <w:spacing w:line="480" w:lineRule="auto"/>
        <w:outlineLvl w:val="0"/>
        <w:rPr>
          <w:b/>
          <w:lang w:val="en-GB"/>
        </w:rPr>
      </w:pPr>
      <w:r w:rsidRPr="00E67A15">
        <w:rPr>
          <w:b/>
          <w:lang w:val="en-GB"/>
        </w:rPr>
        <w:lastRenderedPageBreak/>
        <w:t>References cited</w:t>
      </w:r>
    </w:p>
    <w:p w14:paraId="3070841E" w14:textId="77777777" w:rsidR="00694293" w:rsidRPr="00E67A15" w:rsidRDefault="0021578D" w:rsidP="00254168">
      <w:pPr>
        <w:spacing w:line="480" w:lineRule="auto"/>
        <w:ind w:left="720" w:hanging="720"/>
        <w:rPr>
          <w:rFonts w:ascii="Cambria" w:hAnsi="Cambria"/>
          <w:noProof/>
          <w:lang w:val="en-GB"/>
        </w:rPr>
      </w:pPr>
      <w:r w:rsidRPr="00E67A15">
        <w:rPr>
          <w:lang w:val="en-GB"/>
        </w:rPr>
        <w:fldChar w:fldCharType="begin"/>
      </w:r>
      <w:r w:rsidRPr="00E67A15">
        <w:rPr>
          <w:lang w:val="en-GB"/>
        </w:rPr>
        <w:instrText xml:space="preserve"> ADDIN EN.REFLIST </w:instrText>
      </w:r>
      <w:r w:rsidRPr="00E67A15">
        <w:rPr>
          <w:lang w:val="en-GB"/>
        </w:rPr>
        <w:fldChar w:fldCharType="separate"/>
      </w:r>
      <w:bookmarkStart w:id="1" w:name="_ENREF_1"/>
      <w:r w:rsidR="00694293" w:rsidRPr="00E67A15">
        <w:rPr>
          <w:rFonts w:ascii="Cambria" w:hAnsi="Cambria"/>
          <w:noProof/>
          <w:lang w:val="en-GB"/>
        </w:rPr>
        <w:t xml:space="preserve">Bergh, C., Brodin, U., Lindberg, G., &amp; Sodersten, P. (2002). Randomized controlled trial of a treatment for anorexia and bulimia nervosa. </w:t>
      </w:r>
      <w:r w:rsidR="00694293" w:rsidRPr="00E67A15">
        <w:rPr>
          <w:rFonts w:ascii="Cambria" w:hAnsi="Cambria"/>
          <w:i/>
          <w:noProof/>
          <w:lang w:val="en-GB"/>
        </w:rPr>
        <w:t xml:space="preserve">Proceedings of the National Academy of Sciences, </w:t>
      </w:r>
      <w:r w:rsidR="00694293" w:rsidRPr="00E67A15">
        <w:rPr>
          <w:rFonts w:ascii="Cambria" w:hAnsi="Cambria"/>
          <w:noProof/>
          <w:lang w:val="en-GB"/>
        </w:rPr>
        <w:t>99, 9486-9491.</w:t>
      </w:r>
      <w:bookmarkEnd w:id="1"/>
    </w:p>
    <w:p w14:paraId="19934BCA" w14:textId="77777777" w:rsidR="00694293" w:rsidRPr="00E67A15" w:rsidRDefault="00694293" w:rsidP="00254168">
      <w:pPr>
        <w:spacing w:line="480" w:lineRule="auto"/>
        <w:ind w:left="720" w:hanging="720"/>
        <w:rPr>
          <w:rFonts w:ascii="Cambria" w:hAnsi="Cambria"/>
          <w:noProof/>
          <w:lang w:val="en-GB"/>
        </w:rPr>
      </w:pPr>
      <w:bookmarkStart w:id="2" w:name="_ENREF_2"/>
      <w:r w:rsidRPr="00E67A15">
        <w:rPr>
          <w:rFonts w:ascii="Cambria" w:hAnsi="Cambria"/>
          <w:noProof/>
          <w:lang w:val="en-GB"/>
        </w:rPr>
        <w:t xml:space="preserve">Blundell, J., De Graaf, C., Hulshof, T., Jebb, S., Livingstone, B., Lluch, A., Mela, D., Salah, S., Schuring, E., Van Der Knapp, H., &amp; Westerterp, M. (2010). Appetite control: Methodological aspects of the evaluation of foods. </w:t>
      </w:r>
      <w:r w:rsidRPr="00E67A15">
        <w:rPr>
          <w:rFonts w:ascii="Cambria" w:hAnsi="Cambria"/>
          <w:i/>
          <w:noProof/>
          <w:lang w:val="en-GB"/>
        </w:rPr>
        <w:t xml:space="preserve">Obesity Reviews, </w:t>
      </w:r>
      <w:r w:rsidRPr="00E67A15">
        <w:rPr>
          <w:rFonts w:ascii="Cambria" w:hAnsi="Cambria"/>
          <w:noProof/>
          <w:lang w:val="en-GB"/>
        </w:rPr>
        <w:t>11, 251-270.</w:t>
      </w:r>
      <w:bookmarkEnd w:id="2"/>
    </w:p>
    <w:p w14:paraId="49A98324" w14:textId="77777777" w:rsidR="00694293" w:rsidRPr="00E67A15" w:rsidRDefault="00694293" w:rsidP="00254168">
      <w:pPr>
        <w:spacing w:line="480" w:lineRule="auto"/>
        <w:ind w:left="720" w:hanging="720"/>
        <w:rPr>
          <w:rFonts w:ascii="Cambria" w:hAnsi="Cambria"/>
          <w:noProof/>
          <w:lang w:val="en-GB"/>
        </w:rPr>
      </w:pPr>
      <w:bookmarkStart w:id="3" w:name="_ENREF_3"/>
      <w:r w:rsidRPr="00E67A15">
        <w:rPr>
          <w:rFonts w:ascii="Cambria" w:hAnsi="Cambria"/>
          <w:noProof/>
          <w:lang w:val="en-GB"/>
        </w:rPr>
        <w:t xml:space="preserve">Chambers, L., Ells, H., &amp; Yeomans, M. R. (2013). Can the satiating power of a high energy beverage be improved by manipulating sensory characteristics and label information? </w:t>
      </w:r>
      <w:r w:rsidRPr="00E67A15">
        <w:rPr>
          <w:rFonts w:ascii="Cambria" w:hAnsi="Cambria"/>
          <w:i/>
          <w:noProof/>
          <w:lang w:val="en-GB"/>
        </w:rPr>
        <w:t xml:space="preserve">Food Quality and Preference, </w:t>
      </w:r>
      <w:r w:rsidRPr="00E67A15">
        <w:rPr>
          <w:rFonts w:ascii="Cambria" w:hAnsi="Cambria"/>
          <w:noProof/>
          <w:lang w:val="en-GB"/>
        </w:rPr>
        <w:t>28, 271-278.</w:t>
      </w:r>
      <w:bookmarkEnd w:id="3"/>
    </w:p>
    <w:p w14:paraId="5BB94CFF" w14:textId="77777777" w:rsidR="00694293" w:rsidRPr="00E67A15" w:rsidRDefault="00694293" w:rsidP="00254168">
      <w:pPr>
        <w:spacing w:line="480" w:lineRule="auto"/>
        <w:ind w:left="720" w:hanging="720"/>
        <w:rPr>
          <w:rFonts w:ascii="Cambria" w:hAnsi="Cambria"/>
          <w:noProof/>
          <w:lang w:val="en-GB"/>
        </w:rPr>
      </w:pPr>
      <w:bookmarkStart w:id="4" w:name="_ENREF_4"/>
      <w:r w:rsidRPr="00E67A15">
        <w:rPr>
          <w:rFonts w:ascii="Cambria" w:hAnsi="Cambria"/>
          <w:noProof/>
          <w:lang w:val="en-GB"/>
        </w:rPr>
        <w:t xml:space="preserve">Ford, A. L., Bergh, C., Sodersten, P., Sabin, M. A., Hollinghurst, S., Hunt, L. P., &amp; Shield, J. P. H. (2010). Treatment of childhood obesity by retraining eating behaviour: Randomised controlled trial. </w:t>
      </w:r>
      <w:r w:rsidRPr="00E67A15">
        <w:rPr>
          <w:rFonts w:ascii="Cambria" w:hAnsi="Cambria"/>
          <w:i/>
          <w:noProof/>
          <w:lang w:val="en-GB"/>
        </w:rPr>
        <w:t xml:space="preserve">British Medical Journal, </w:t>
      </w:r>
      <w:r w:rsidRPr="00E67A15">
        <w:rPr>
          <w:rFonts w:ascii="Cambria" w:hAnsi="Cambria"/>
          <w:noProof/>
          <w:lang w:val="en-GB"/>
        </w:rPr>
        <w:t>340.</w:t>
      </w:r>
      <w:bookmarkEnd w:id="4"/>
    </w:p>
    <w:p w14:paraId="1B1F67D4" w14:textId="77777777" w:rsidR="00694293" w:rsidRPr="00E67A15" w:rsidRDefault="00694293" w:rsidP="00254168">
      <w:pPr>
        <w:spacing w:line="480" w:lineRule="auto"/>
        <w:ind w:left="720" w:hanging="720"/>
        <w:rPr>
          <w:rFonts w:ascii="Cambria" w:hAnsi="Cambria"/>
          <w:noProof/>
          <w:lang w:val="en-GB"/>
        </w:rPr>
      </w:pPr>
      <w:bookmarkStart w:id="5" w:name="_ENREF_5"/>
      <w:r w:rsidRPr="00E67A15">
        <w:rPr>
          <w:rFonts w:ascii="Cambria" w:hAnsi="Cambria"/>
          <w:noProof/>
          <w:lang w:val="en-GB"/>
        </w:rPr>
        <w:t xml:space="preserve">Hull, S., Re, R., Tiihonen, K., Viscione, L., &amp; Wickham, M. (2012). Consuming polydextrose in a mid-morning snack increases acute satiety measurements and reduces subsequent energy intake at lunch in healthy human subjects. </w:t>
      </w:r>
      <w:r w:rsidRPr="00E67A15">
        <w:rPr>
          <w:rFonts w:ascii="Cambria" w:hAnsi="Cambria"/>
          <w:i/>
          <w:noProof/>
          <w:lang w:val="en-GB"/>
        </w:rPr>
        <w:t xml:space="preserve">Appetite, </w:t>
      </w:r>
      <w:r w:rsidRPr="00E67A15">
        <w:rPr>
          <w:rFonts w:ascii="Cambria" w:hAnsi="Cambria"/>
          <w:noProof/>
          <w:lang w:val="en-GB"/>
        </w:rPr>
        <w:t>59, 706-712.</w:t>
      </w:r>
      <w:bookmarkEnd w:id="5"/>
    </w:p>
    <w:p w14:paraId="3DEC7C6B" w14:textId="77777777" w:rsidR="00694293" w:rsidRPr="00E67A15" w:rsidRDefault="00694293" w:rsidP="00254168">
      <w:pPr>
        <w:spacing w:line="480" w:lineRule="auto"/>
        <w:ind w:left="720" w:hanging="720"/>
        <w:rPr>
          <w:rFonts w:ascii="Cambria" w:hAnsi="Cambria"/>
          <w:noProof/>
          <w:lang w:val="en-GB"/>
        </w:rPr>
      </w:pPr>
      <w:bookmarkStart w:id="6" w:name="_ENREF_6"/>
      <w:r w:rsidRPr="00E67A15">
        <w:rPr>
          <w:rFonts w:ascii="Cambria" w:hAnsi="Cambria"/>
          <w:noProof/>
          <w:lang w:val="en-GB"/>
        </w:rPr>
        <w:t xml:space="preserve">Maljaars, P. W. J., Peters, H. P. F., Kodde, A., Geraedts, M., Troost, F. J., Haddeman, E., &amp; Masclee, A. A. M. (2011). Length and site of the small intestine exposed to fat influences hunger and food intake. </w:t>
      </w:r>
      <w:r w:rsidRPr="00E67A15">
        <w:rPr>
          <w:rFonts w:ascii="Cambria" w:hAnsi="Cambria"/>
          <w:i/>
          <w:noProof/>
          <w:lang w:val="en-GB"/>
        </w:rPr>
        <w:t xml:space="preserve">British Journal of Nutrition, </w:t>
      </w:r>
      <w:r w:rsidRPr="00E67A15">
        <w:rPr>
          <w:rFonts w:ascii="Cambria" w:hAnsi="Cambria"/>
          <w:noProof/>
          <w:lang w:val="en-GB"/>
        </w:rPr>
        <w:t>106, 1609-1615.</w:t>
      </w:r>
      <w:bookmarkEnd w:id="6"/>
    </w:p>
    <w:p w14:paraId="1C5BECC4" w14:textId="77777777" w:rsidR="00694293" w:rsidRPr="00E67A15" w:rsidRDefault="00694293" w:rsidP="00254168">
      <w:pPr>
        <w:spacing w:line="480" w:lineRule="auto"/>
        <w:ind w:left="720" w:hanging="720"/>
        <w:rPr>
          <w:rFonts w:ascii="Cambria" w:hAnsi="Cambria"/>
          <w:noProof/>
          <w:lang w:val="en-GB"/>
        </w:rPr>
      </w:pPr>
      <w:bookmarkStart w:id="7" w:name="_ENREF_7"/>
      <w:r w:rsidRPr="00E67A15">
        <w:rPr>
          <w:rFonts w:ascii="Cambria" w:hAnsi="Cambria"/>
          <w:noProof/>
          <w:lang w:val="en-GB"/>
        </w:rPr>
        <w:t xml:space="preserve">Maljaars, P. W. J., Symersky, T., Kee, B. C., Haddeman, E., Peters, H. P. F., &amp; Masclee, A. A. M. (2008). Effect of ileal fat perfusion on satiety and </w:t>
      </w:r>
      <w:r w:rsidRPr="00E67A15">
        <w:rPr>
          <w:rFonts w:ascii="Cambria" w:hAnsi="Cambria"/>
          <w:noProof/>
          <w:lang w:val="en-GB"/>
        </w:rPr>
        <w:lastRenderedPageBreak/>
        <w:t xml:space="preserve">hormone release in healthy volunteers. </w:t>
      </w:r>
      <w:r w:rsidRPr="00E67A15">
        <w:rPr>
          <w:rFonts w:ascii="Cambria" w:hAnsi="Cambria"/>
          <w:i/>
          <w:noProof/>
          <w:lang w:val="en-GB"/>
        </w:rPr>
        <w:t xml:space="preserve">International Journal of Obesity, </w:t>
      </w:r>
      <w:r w:rsidRPr="00E67A15">
        <w:rPr>
          <w:rFonts w:ascii="Cambria" w:hAnsi="Cambria"/>
          <w:noProof/>
          <w:lang w:val="en-GB"/>
        </w:rPr>
        <w:t>32, 1633-1639.</w:t>
      </w:r>
      <w:bookmarkEnd w:id="7"/>
    </w:p>
    <w:p w14:paraId="39B7D75A" w14:textId="77777777" w:rsidR="00694293" w:rsidRPr="00E67A15" w:rsidRDefault="00694293" w:rsidP="00254168">
      <w:pPr>
        <w:spacing w:line="480" w:lineRule="auto"/>
        <w:ind w:left="720" w:hanging="720"/>
        <w:rPr>
          <w:rFonts w:ascii="Cambria" w:hAnsi="Cambria"/>
          <w:noProof/>
          <w:lang w:val="en-GB"/>
        </w:rPr>
      </w:pPr>
      <w:bookmarkStart w:id="8" w:name="_ENREF_8"/>
      <w:r w:rsidRPr="00E67A15">
        <w:rPr>
          <w:rFonts w:ascii="Cambria" w:hAnsi="Cambria"/>
          <w:noProof/>
          <w:lang w:val="en-GB"/>
        </w:rPr>
        <w:t xml:space="preserve">McCrickerd, K., Chambers, L., Brunstrom, J. M., &amp; Yeomans, M. R. (2012). Subtle changes in the flavour and texture of a drink enhance expectations of satiety. </w:t>
      </w:r>
      <w:r w:rsidRPr="00E67A15">
        <w:rPr>
          <w:rFonts w:ascii="Cambria" w:hAnsi="Cambria"/>
          <w:i/>
          <w:noProof/>
          <w:lang w:val="en-GB"/>
        </w:rPr>
        <w:t xml:space="preserve">Flavour, </w:t>
      </w:r>
      <w:r w:rsidRPr="00E67A15">
        <w:rPr>
          <w:rFonts w:ascii="Cambria" w:hAnsi="Cambria"/>
          <w:noProof/>
          <w:lang w:val="en-GB"/>
        </w:rPr>
        <w:t>1, 20.</w:t>
      </w:r>
      <w:bookmarkEnd w:id="8"/>
    </w:p>
    <w:p w14:paraId="4F80F257" w14:textId="77777777" w:rsidR="00694293" w:rsidRPr="00E67A15" w:rsidRDefault="00694293" w:rsidP="00254168">
      <w:pPr>
        <w:spacing w:line="480" w:lineRule="auto"/>
        <w:ind w:left="720" w:hanging="720"/>
        <w:rPr>
          <w:rFonts w:ascii="Cambria" w:hAnsi="Cambria"/>
          <w:noProof/>
          <w:lang w:val="en-GB"/>
        </w:rPr>
      </w:pPr>
      <w:bookmarkStart w:id="9" w:name="_ENREF_9"/>
      <w:r w:rsidRPr="00E67A15">
        <w:rPr>
          <w:rFonts w:ascii="Cambria" w:hAnsi="Cambria"/>
          <w:noProof/>
          <w:lang w:val="en-GB"/>
        </w:rPr>
        <w:t xml:space="preserve">McCrickerd, K., Chambers, L., &amp; Yeomans, M. R. (2014). Does modifying the thick texture and creamy flavour of a drink change portion size selection and intake? </w:t>
      </w:r>
      <w:r w:rsidRPr="00E67A15">
        <w:rPr>
          <w:rFonts w:ascii="Cambria" w:hAnsi="Cambria"/>
          <w:i/>
          <w:noProof/>
          <w:lang w:val="en-GB"/>
        </w:rPr>
        <w:t xml:space="preserve">Appetite, </w:t>
      </w:r>
      <w:r w:rsidRPr="00E67A15">
        <w:rPr>
          <w:rFonts w:ascii="Cambria" w:hAnsi="Cambria"/>
          <w:noProof/>
          <w:lang w:val="en-GB"/>
        </w:rPr>
        <w:t>73, 114-120.</w:t>
      </w:r>
      <w:bookmarkEnd w:id="9"/>
    </w:p>
    <w:p w14:paraId="788EB898" w14:textId="77777777" w:rsidR="00694293" w:rsidRPr="00E67A15" w:rsidRDefault="00694293" w:rsidP="00254168">
      <w:pPr>
        <w:spacing w:line="480" w:lineRule="auto"/>
        <w:ind w:left="720" w:hanging="720"/>
        <w:rPr>
          <w:rFonts w:ascii="Cambria" w:hAnsi="Cambria"/>
          <w:noProof/>
          <w:lang w:val="en-GB"/>
        </w:rPr>
      </w:pPr>
      <w:bookmarkStart w:id="10" w:name="_ENREF_10"/>
      <w:r w:rsidRPr="00E67A15">
        <w:rPr>
          <w:rFonts w:ascii="Cambria" w:hAnsi="Cambria"/>
          <w:noProof/>
          <w:lang w:val="en-GB"/>
        </w:rPr>
        <w:t xml:space="preserve">Peters, H. P. F., Koppert, R. J., Boers, H. M., Strom, A., Melnikov, S. M., Haddeman, E., Schuring, E. A. H., Mela, D. J., &amp; Wiseman, S. A. (2011). Dose-dependent suppression of hunger by a specific alginate in a low-viscosity drink formulation. </w:t>
      </w:r>
      <w:r w:rsidRPr="00E67A15">
        <w:rPr>
          <w:rFonts w:ascii="Cambria" w:hAnsi="Cambria"/>
          <w:i/>
          <w:noProof/>
          <w:lang w:val="en-GB"/>
        </w:rPr>
        <w:t xml:space="preserve">Obesity, </w:t>
      </w:r>
      <w:r w:rsidRPr="00E67A15">
        <w:rPr>
          <w:rFonts w:ascii="Cambria" w:hAnsi="Cambria"/>
          <w:noProof/>
          <w:lang w:val="en-GB"/>
        </w:rPr>
        <w:t>19, 1171-1176.</w:t>
      </w:r>
      <w:bookmarkEnd w:id="10"/>
    </w:p>
    <w:p w14:paraId="06FAE97C" w14:textId="77777777" w:rsidR="00694293" w:rsidRPr="00E67A15" w:rsidRDefault="00694293" w:rsidP="00254168">
      <w:pPr>
        <w:spacing w:line="480" w:lineRule="auto"/>
        <w:ind w:left="720" w:hanging="720"/>
        <w:rPr>
          <w:rFonts w:ascii="Cambria" w:hAnsi="Cambria"/>
          <w:noProof/>
          <w:lang w:val="en-GB"/>
        </w:rPr>
      </w:pPr>
      <w:bookmarkStart w:id="11" w:name="_ENREF_11"/>
      <w:r w:rsidRPr="00E67A15">
        <w:rPr>
          <w:rFonts w:ascii="Cambria" w:hAnsi="Cambria"/>
          <w:noProof/>
          <w:lang w:val="en-GB"/>
        </w:rPr>
        <w:t xml:space="preserve">Sadoul, B. C., Schuring, E. A. H., Symersky, T., Mela, D. J., Masclee, A. A. M., &amp; Peters, H. P. F. (2012). Measuring satiety with pictures compared to visual analogue scales. An exploratory study. </w:t>
      </w:r>
      <w:r w:rsidRPr="00E67A15">
        <w:rPr>
          <w:rFonts w:ascii="Cambria" w:hAnsi="Cambria"/>
          <w:i/>
          <w:noProof/>
          <w:lang w:val="en-GB"/>
        </w:rPr>
        <w:t xml:space="preserve">Appetite, </w:t>
      </w:r>
      <w:r w:rsidRPr="00E67A15">
        <w:rPr>
          <w:rFonts w:ascii="Cambria" w:hAnsi="Cambria"/>
          <w:noProof/>
          <w:lang w:val="en-GB"/>
        </w:rPr>
        <w:t>58, 414-417.</w:t>
      </w:r>
      <w:bookmarkEnd w:id="11"/>
    </w:p>
    <w:p w14:paraId="3C9DA106" w14:textId="77777777" w:rsidR="00694293" w:rsidRPr="00E67A15" w:rsidRDefault="00694293" w:rsidP="00254168">
      <w:pPr>
        <w:spacing w:line="480" w:lineRule="auto"/>
        <w:ind w:left="720" w:hanging="720"/>
        <w:rPr>
          <w:rFonts w:ascii="Cambria" w:hAnsi="Cambria"/>
          <w:noProof/>
          <w:lang w:val="en-GB"/>
        </w:rPr>
      </w:pPr>
      <w:bookmarkStart w:id="12" w:name="_ENREF_12"/>
      <w:r w:rsidRPr="00E67A15">
        <w:rPr>
          <w:rFonts w:ascii="Cambria" w:hAnsi="Cambria"/>
          <w:noProof/>
          <w:lang w:val="en-GB"/>
        </w:rPr>
        <w:t xml:space="preserve">Stratton, R. J., Stubbs, R. J., Hughes, D., King, N., Blundell, J. E., &amp; Elia, M. (1998). Comparison of the traditional paper visual analogue scale questionnaire with an apple newton electronic appetite rating system (ears) in free living subjects feeding ad libitum. </w:t>
      </w:r>
      <w:r w:rsidRPr="00E67A15">
        <w:rPr>
          <w:rFonts w:ascii="Cambria" w:hAnsi="Cambria"/>
          <w:i/>
          <w:noProof/>
          <w:lang w:val="en-GB"/>
        </w:rPr>
        <w:t xml:space="preserve">European Journal of Clinical Nutrition, </w:t>
      </w:r>
      <w:r w:rsidRPr="00E67A15">
        <w:rPr>
          <w:rFonts w:ascii="Cambria" w:hAnsi="Cambria"/>
          <w:noProof/>
          <w:lang w:val="en-GB"/>
        </w:rPr>
        <w:t>52, 737-741.</w:t>
      </w:r>
      <w:bookmarkEnd w:id="12"/>
    </w:p>
    <w:p w14:paraId="0CF35BBC" w14:textId="77777777" w:rsidR="00694293" w:rsidRPr="00E67A15" w:rsidRDefault="00694293" w:rsidP="00254168">
      <w:pPr>
        <w:spacing w:line="480" w:lineRule="auto"/>
        <w:ind w:left="720" w:hanging="720"/>
        <w:rPr>
          <w:rFonts w:ascii="Cambria" w:hAnsi="Cambria"/>
          <w:noProof/>
          <w:lang w:val="en-GB"/>
        </w:rPr>
      </w:pPr>
      <w:bookmarkStart w:id="13" w:name="_ENREF_13"/>
      <w:r w:rsidRPr="00E67A15">
        <w:rPr>
          <w:rFonts w:ascii="Cambria" w:hAnsi="Cambria"/>
          <w:noProof/>
          <w:lang w:val="en-GB"/>
        </w:rPr>
        <w:t xml:space="preserve">Stubbs, R. J., Hughes, D. A., Johnstone, A. M., Rowley, E., Reid, C., Elia, M., Stratton, R., Delargy, H., King, N., &amp; Blundell, J. E. (2000). The use of visual analogue scales to assess motivation to eat in human subjects: A review of their reliability and validity with an evaluation of new hand-held computerized </w:t>
      </w:r>
      <w:r w:rsidRPr="00E67A15">
        <w:rPr>
          <w:rFonts w:ascii="Cambria" w:hAnsi="Cambria"/>
          <w:noProof/>
          <w:lang w:val="en-GB"/>
        </w:rPr>
        <w:lastRenderedPageBreak/>
        <w:t xml:space="preserve">systems for temporal tracking of appetite ratings. </w:t>
      </w:r>
      <w:r w:rsidRPr="00E67A15">
        <w:rPr>
          <w:rFonts w:ascii="Cambria" w:hAnsi="Cambria"/>
          <w:i/>
          <w:noProof/>
          <w:lang w:val="en-GB"/>
        </w:rPr>
        <w:t xml:space="preserve">British Journal of Nutrition, </w:t>
      </w:r>
      <w:r w:rsidRPr="00E67A15">
        <w:rPr>
          <w:rFonts w:ascii="Cambria" w:hAnsi="Cambria"/>
          <w:noProof/>
          <w:lang w:val="en-GB"/>
        </w:rPr>
        <w:t>84, 405-415.</w:t>
      </w:r>
      <w:bookmarkEnd w:id="13"/>
    </w:p>
    <w:p w14:paraId="5FD1AD6E" w14:textId="77777777" w:rsidR="00694293" w:rsidRPr="00E67A15" w:rsidRDefault="00694293" w:rsidP="00254168">
      <w:pPr>
        <w:spacing w:line="480" w:lineRule="auto"/>
        <w:ind w:left="720" w:hanging="720"/>
        <w:rPr>
          <w:rFonts w:ascii="Cambria" w:hAnsi="Cambria"/>
          <w:noProof/>
          <w:lang w:val="en-GB"/>
        </w:rPr>
      </w:pPr>
      <w:bookmarkStart w:id="14" w:name="_ENREF_14"/>
      <w:r w:rsidRPr="00E67A15">
        <w:rPr>
          <w:rFonts w:ascii="Cambria" w:hAnsi="Cambria"/>
          <w:noProof/>
          <w:lang w:val="en-GB"/>
        </w:rPr>
        <w:t xml:space="preserve">Yeomans, M. R., &amp; Chambers, L. C. (2011). Satiety-relevant sensory qualities enhance the satiating effects of mixed carbohydrate-protein preloads. </w:t>
      </w:r>
      <w:r w:rsidRPr="00E67A15">
        <w:rPr>
          <w:rFonts w:ascii="Cambria" w:hAnsi="Cambria"/>
          <w:i/>
          <w:noProof/>
          <w:lang w:val="en-GB"/>
        </w:rPr>
        <w:t xml:space="preserve">American Journal of Clinical Nutrition, </w:t>
      </w:r>
      <w:r w:rsidRPr="00E67A15">
        <w:rPr>
          <w:rFonts w:ascii="Cambria" w:hAnsi="Cambria"/>
          <w:noProof/>
          <w:lang w:val="en-GB"/>
        </w:rPr>
        <w:t>94, 1410-1417.</w:t>
      </w:r>
      <w:bookmarkEnd w:id="14"/>
    </w:p>
    <w:p w14:paraId="01DB4426" w14:textId="77777777" w:rsidR="00694293" w:rsidRPr="00E67A15" w:rsidRDefault="00694293" w:rsidP="00254168">
      <w:pPr>
        <w:spacing w:line="480" w:lineRule="auto"/>
        <w:ind w:left="720" w:hanging="720"/>
        <w:rPr>
          <w:rFonts w:ascii="Cambria" w:hAnsi="Cambria"/>
          <w:noProof/>
          <w:lang w:val="en-GB"/>
        </w:rPr>
      </w:pPr>
      <w:bookmarkStart w:id="15" w:name="_ENREF_15"/>
      <w:r w:rsidRPr="00E67A15">
        <w:rPr>
          <w:rFonts w:ascii="Cambria" w:hAnsi="Cambria"/>
          <w:noProof/>
          <w:lang w:val="en-GB"/>
        </w:rPr>
        <w:t xml:space="preserve">Yeomans, M. R., Gray, R. W., Mitchell, C. J., &amp; True, S. (1997). Independent effects of palatability and within-meal pauses on intake and subjective appetite in human volunteers. </w:t>
      </w:r>
      <w:r w:rsidRPr="00E67A15">
        <w:rPr>
          <w:rFonts w:ascii="Cambria" w:hAnsi="Cambria"/>
          <w:i/>
          <w:noProof/>
          <w:lang w:val="en-GB"/>
        </w:rPr>
        <w:t xml:space="preserve">Appetite, </w:t>
      </w:r>
      <w:r w:rsidRPr="00E67A15">
        <w:rPr>
          <w:rFonts w:ascii="Cambria" w:hAnsi="Cambria"/>
          <w:noProof/>
          <w:lang w:val="en-GB"/>
        </w:rPr>
        <w:t>29, 61-76.</w:t>
      </w:r>
      <w:bookmarkEnd w:id="15"/>
    </w:p>
    <w:p w14:paraId="3D5D39A0" w14:textId="77777777" w:rsidR="00694293" w:rsidRPr="00E67A15" w:rsidRDefault="00694293" w:rsidP="00254168">
      <w:pPr>
        <w:spacing w:line="480" w:lineRule="auto"/>
        <w:ind w:left="720" w:hanging="720"/>
        <w:rPr>
          <w:rFonts w:ascii="Cambria" w:hAnsi="Cambria"/>
          <w:noProof/>
          <w:lang w:val="en-GB"/>
        </w:rPr>
      </w:pPr>
      <w:bookmarkStart w:id="16" w:name="_ENREF_16"/>
      <w:r w:rsidRPr="00E67A15">
        <w:rPr>
          <w:rFonts w:ascii="Cambria" w:hAnsi="Cambria"/>
          <w:noProof/>
          <w:lang w:val="en-GB"/>
        </w:rPr>
        <w:t xml:space="preserve">Yeomans, M. R., McCrickerd, K., Brunstrom, J. M., &amp; Chambers, L. (2014). Effects of repeated consumption on sensory-enhanced satiety. </w:t>
      </w:r>
      <w:r w:rsidRPr="00E67A15">
        <w:rPr>
          <w:rFonts w:ascii="Cambria" w:hAnsi="Cambria"/>
          <w:i/>
          <w:noProof/>
          <w:lang w:val="en-GB"/>
        </w:rPr>
        <w:t xml:space="preserve">British Journal of Nutrition, </w:t>
      </w:r>
      <w:r w:rsidRPr="00E67A15">
        <w:rPr>
          <w:rFonts w:ascii="Cambria" w:hAnsi="Cambria"/>
          <w:noProof/>
          <w:lang w:val="en-GB"/>
        </w:rPr>
        <w:t>111, 1137-1144.</w:t>
      </w:r>
      <w:bookmarkEnd w:id="16"/>
    </w:p>
    <w:p w14:paraId="1FBEB1D3" w14:textId="77777777" w:rsidR="00694293" w:rsidRPr="00E67A15" w:rsidRDefault="00694293" w:rsidP="00254168">
      <w:pPr>
        <w:spacing w:line="480" w:lineRule="auto"/>
        <w:ind w:left="720" w:hanging="720"/>
        <w:rPr>
          <w:rFonts w:ascii="Cambria" w:hAnsi="Cambria"/>
          <w:noProof/>
          <w:lang w:val="en-GB"/>
        </w:rPr>
      </w:pPr>
      <w:bookmarkStart w:id="17" w:name="_ENREF_17"/>
      <w:r w:rsidRPr="00E67A15">
        <w:rPr>
          <w:rFonts w:ascii="Cambria" w:hAnsi="Cambria"/>
          <w:noProof/>
          <w:lang w:val="en-GB"/>
        </w:rPr>
        <w:t xml:space="preserve">Zandian, M., Ioakimidis, I., Bergh, C., Brodin, U., &amp; Sodersten, P. (2009). Decelerated and linear eaters: Effect of eating rate on food intake and satiety. </w:t>
      </w:r>
      <w:r w:rsidRPr="00E67A15">
        <w:rPr>
          <w:rFonts w:ascii="Cambria" w:hAnsi="Cambria"/>
          <w:i/>
          <w:noProof/>
          <w:lang w:val="en-GB"/>
        </w:rPr>
        <w:t xml:space="preserve">Physiology and Behavior, </w:t>
      </w:r>
      <w:r w:rsidRPr="00E67A15">
        <w:rPr>
          <w:rFonts w:ascii="Cambria" w:hAnsi="Cambria"/>
          <w:noProof/>
          <w:lang w:val="en-GB"/>
        </w:rPr>
        <w:t>96, 270-275.</w:t>
      </w:r>
      <w:bookmarkEnd w:id="17"/>
    </w:p>
    <w:p w14:paraId="162952D5" w14:textId="768D2483" w:rsidR="00694293" w:rsidRPr="00E67A15" w:rsidRDefault="00694293" w:rsidP="00254168">
      <w:pPr>
        <w:spacing w:line="480" w:lineRule="auto"/>
        <w:rPr>
          <w:rFonts w:ascii="Cambria" w:hAnsi="Cambria"/>
          <w:noProof/>
          <w:lang w:val="en-GB"/>
        </w:rPr>
      </w:pPr>
    </w:p>
    <w:p w14:paraId="0949802E" w14:textId="4AED8C39" w:rsidR="00731C2C" w:rsidRPr="00E67A15" w:rsidRDefault="0021578D" w:rsidP="00254168">
      <w:pPr>
        <w:spacing w:line="480" w:lineRule="auto"/>
        <w:rPr>
          <w:lang w:val="en-GB"/>
        </w:rPr>
        <w:sectPr w:rsidR="00731C2C" w:rsidRPr="00E67A15" w:rsidSect="00CC0564">
          <w:pgSz w:w="11900" w:h="16840"/>
          <w:pgMar w:top="1440" w:right="1797" w:bottom="1440" w:left="1797" w:header="709" w:footer="709" w:gutter="0"/>
          <w:lnNumType w:countBy="1" w:restart="continuous"/>
          <w:cols w:space="708"/>
        </w:sectPr>
      </w:pPr>
      <w:r w:rsidRPr="00E67A15">
        <w:rPr>
          <w:lang w:val="en-GB"/>
        </w:rPr>
        <w:fldChar w:fldCharType="end"/>
      </w:r>
    </w:p>
    <w:p w14:paraId="08A1A56F" w14:textId="679BAD62" w:rsidR="00731C2C" w:rsidRPr="00E67A15" w:rsidRDefault="00731C2C" w:rsidP="00377075">
      <w:pPr>
        <w:spacing w:line="480" w:lineRule="auto"/>
        <w:rPr>
          <w:lang w:val="en-GB"/>
        </w:rPr>
      </w:pPr>
      <w:r w:rsidRPr="00E67A15">
        <w:rPr>
          <w:lang w:val="en-GB"/>
        </w:rPr>
        <w:lastRenderedPageBreak/>
        <w:t xml:space="preserve">Table 1.  </w:t>
      </w:r>
      <w:r w:rsidR="001D5753" w:rsidRPr="00E67A15">
        <w:rPr>
          <w:lang w:val="en-GB"/>
        </w:rPr>
        <w:t>C</w:t>
      </w:r>
      <w:r w:rsidRPr="00E67A15">
        <w:rPr>
          <w:lang w:val="en-GB"/>
        </w:rPr>
        <w:t>omposition of the two test drinks.</w:t>
      </w:r>
    </w:p>
    <w:tbl>
      <w:tblPr>
        <w:tblW w:w="935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gridCol w:w="1063"/>
        <w:gridCol w:w="1063"/>
        <w:gridCol w:w="1063"/>
        <w:gridCol w:w="1063"/>
      </w:tblGrid>
      <w:tr w:rsidR="00FA69D2" w:rsidRPr="00E67A15" w14:paraId="4E2DFA68" w14:textId="77777777" w:rsidTr="00FA69D2">
        <w:trPr>
          <w:trHeight w:val="300"/>
        </w:trPr>
        <w:tc>
          <w:tcPr>
            <w:tcW w:w="2694" w:type="dxa"/>
            <w:vMerge w:val="restart"/>
            <w:shd w:val="clear" w:color="auto" w:fill="auto"/>
            <w:noWrap/>
            <w:vAlign w:val="bottom"/>
            <w:hideMark/>
          </w:tcPr>
          <w:p w14:paraId="7A31D263" w14:textId="70BB2558" w:rsidR="001D5753" w:rsidRPr="00E67A15" w:rsidRDefault="001D5753" w:rsidP="001D5753">
            <w:pPr>
              <w:spacing w:line="360" w:lineRule="auto"/>
              <w:jc w:val="center"/>
              <w:rPr>
                <w:lang w:val="en-GB" w:eastAsia="en-GB"/>
              </w:rPr>
            </w:pPr>
            <w:r w:rsidRPr="00E67A15">
              <w:rPr>
                <w:lang w:val="en-GB" w:eastAsia="en-GB"/>
              </w:rPr>
              <w:t>Ingredient</w:t>
            </w:r>
          </w:p>
        </w:tc>
        <w:tc>
          <w:tcPr>
            <w:tcW w:w="2410" w:type="dxa"/>
            <w:vMerge w:val="restart"/>
            <w:shd w:val="clear" w:color="auto" w:fill="auto"/>
            <w:vAlign w:val="bottom"/>
          </w:tcPr>
          <w:p w14:paraId="212E2128" w14:textId="51558F04" w:rsidR="001D5753" w:rsidRPr="00E67A15" w:rsidRDefault="001D5753" w:rsidP="001D5753">
            <w:pPr>
              <w:spacing w:line="360" w:lineRule="auto"/>
              <w:jc w:val="center"/>
              <w:rPr>
                <w:lang w:val="en-GB" w:eastAsia="en-GB"/>
              </w:rPr>
            </w:pPr>
            <w:r w:rsidRPr="00E67A15">
              <w:rPr>
                <w:lang w:val="en-GB" w:eastAsia="en-GB"/>
              </w:rPr>
              <w:t>Supplier</w:t>
            </w:r>
          </w:p>
        </w:tc>
        <w:tc>
          <w:tcPr>
            <w:tcW w:w="2126" w:type="dxa"/>
            <w:gridSpan w:val="2"/>
            <w:shd w:val="clear" w:color="auto" w:fill="auto"/>
            <w:noWrap/>
            <w:vAlign w:val="bottom"/>
            <w:hideMark/>
          </w:tcPr>
          <w:p w14:paraId="7DC29BDD" w14:textId="14B739C0" w:rsidR="001D5753" w:rsidRPr="00E67A15" w:rsidRDefault="001D5753" w:rsidP="001D5753">
            <w:pPr>
              <w:spacing w:line="360" w:lineRule="auto"/>
              <w:jc w:val="center"/>
              <w:rPr>
                <w:bCs/>
                <w:lang w:val="en-GB" w:eastAsia="en-GB"/>
              </w:rPr>
            </w:pPr>
            <w:r w:rsidRPr="00E67A15">
              <w:rPr>
                <w:bCs/>
                <w:lang w:val="en-GB" w:eastAsia="en-GB"/>
              </w:rPr>
              <w:t>Low energy (LE)</w:t>
            </w:r>
          </w:p>
        </w:tc>
        <w:tc>
          <w:tcPr>
            <w:tcW w:w="2126" w:type="dxa"/>
            <w:gridSpan w:val="2"/>
            <w:shd w:val="clear" w:color="auto" w:fill="auto"/>
            <w:noWrap/>
            <w:vAlign w:val="bottom"/>
            <w:hideMark/>
          </w:tcPr>
          <w:p w14:paraId="62360A17" w14:textId="3932A3B8" w:rsidR="001D5753" w:rsidRPr="00E67A15" w:rsidRDefault="001D5753" w:rsidP="001D5753">
            <w:pPr>
              <w:spacing w:line="360" w:lineRule="auto"/>
              <w:jc w:val="center"/>
              <w:rPr>
                <w:bCs/>
                <w:lang w:val="en-GB" w:eastAsia="en-GB"/>
              </w:rPr>
            </w:pPr>
            <w:r w:rsidRPr="00E67A15">
              <w:rPr>
                <w:bCs/>
                <w:lang w:val="en-GB" w:eastAsia="en-GB"/>
              </w:rPr>
              <w:t>High energy (HE)</w:t>
            </w:r>
          </w:p>
        </w:tc>
      </w:tr>
      <w:tr w:rsidR="00FA69D2" w:rsidRPr="00E67A15" w14:paraId="1608444F" w14:textId="77777777" w:rsidTr="00FA69D2">
        <w:trPr>
          <w:trHeight w:val="300"/>
        </w:trPr>
        <w:tc>
          <w:tcPr>
            <w:tcW w:w="2694" w:type="dxa"/>
            <w:vMerge/>
            <w:shd w:val="clear" w:color="auto" w:fill="auto"/>
            <w:noWrap/>
            <w:vAlign w:val="bottom"/>
            <w:hideMark/>
          </w:tcPr>
          <w:p w14:paraId="54EC50C1" w14:textId="21A6D70D" w:rsidR="00BF0409" w:rsidRPr="00E67A15" w:rsidRDefault="00BF0409" w:rsidP="001D5753">
            <w:pPr>
              <w:spacing w:line="360" w:lineRule="auto"/>
              <w:jc w:val="center"/>
              <w:rPr>
                <w:lang w:val="en-GB" w:eastAsia="en-GB"/>
              </w:rPr>
            </w:pPr>
          </w:p>
        </w:tc>
        <w:tc>
          <w:tcPr>
            <w:tcW w:w="2410" w:type="dxa"/>
            <w:vMerge/>
            <w:shd w:val="clear" w:color="auto" w:fill="auto"/>
            <w:vAlign w:val="bottom"/>
          </w:tcPr>
          <w:p w14:paraId="7A2F1B15" w14:textId="77777777" w:rsidR="00BF0409" w:rsidRPr="00E67A15" w:rsidRDefault="00BF0409" w:rsidP="001D5753">
            <w:pPr>
              <w:spacing w:line="360" w:lineRule="auto"/>
              <w:jc w:val="center"/>
              <w:rPr>
                <w:lang w:val="en-GB" w:eastAsia="en-GB"/>
              </w:rPr>
            </w:pPr>
          </w:p>
        </w:tc>
        <w:tc>
          <w:tcPr>
            <w:tcW w:w="1063" w:type="dxa"/>
            <w:shd w:val="clear" w:color="auto" w:fill="auto"/>
            <w:noWrap/>
            <w:vAlign w:val="bottom"/>
            <w:hideMark/>
          </w:tcPr>
          <w:p w14:paraId="08E2E850" w14:textId="417D2CDE" w:rsidR="00BF0409" w:rsidRPr="00E67A15" w:rsidRDefault="00BF0409" w:rsidP="001D5753">
            <w:pPr>
              <w:spacing w:line="360" w:lineRule="auto"/>
              <w:jc w:val="center"/>
              <w:rPr>
                <w:bCs/>
                <w:lang w:val="en-GB" w:eastAsia="en-GB"/>
              </w:rPr>
            </w:pPr>
            <w:r w:rsidRPr="00E67A15">
              <w:rPr>
                <w:bCs/>
                <w:lang w:val="en-GB" w:eastAsia="en-GB"/>
              </w:rPr>
              <w:t>Grams</w:t>
            </w:r>
          </w:p>
        </w:tc>
        <w:tc>
          <w:tcPr>
            <w:tcW w:w="1063" w:type="dxa"/>
            <w:shd w:val="clear" w:color="auto" w:fill="auto"/>
            <w:noWrap/>
            <w:vAlign w:val="bottom"/>
            <w:hideMark/>
          </w:tcPr>
          <w:p w14:paraId="03F703A2" w14:textId="77777777" w:rsidR="00BF0409" w:rsidRPr="00E67A15" w:rsidRDefault="00BF0409" w:rsidP="001D5753">
            <w:pPr>
              <w:spacing w:line="360" w:lineRule="auto"/>
              <w:jc w:val="center"/>
              <w:rPr>
                <w:bCs/>
                <w:lang w:val="en-GB" w:eastAsia="en-GB"/>
              </w:rPr>
            </w:pPr>
            <w:r w:rsidRPr="00E67A15">
              <w:rPr>
                <w:bCs/>
                <w:lang w:val="en-GB" w:eastAsia="en-GB"/>
              </w:rPr>
              <w:t>Kcals</w:t>
            </w:r>
          </w:p>
        </w:tc>
        <w:tc>
          <w:tcPr>
            <w:tcW w:w="1063" w:type="dxa"/>
            <w:shd w:val="clear" w:color="auto" w:fill="auto"/>
            <w:noWrap/>
            <w:vAlign w:val="bottom"/>
            <w:hideMark/>
          </w:tcPr>
          <w:p w14:paraId="365304AA" w14:textId="77777777" w:rsidR="00BF0409" w:rsidRPr="00E67A15" w:rsidRDefault="00BF0409" w:rsidP="001D5753">
            <w:pPr>
              <w:spacing w:line="360" w:lineRule="auto"/>
              <w:jc w:val="center"/>
              <w:rPr>
                <w:bCs/>
                <w:lang w:val="en-GB" w:eastAsia="en-GB"/>
              </w:rPr>
            </w:pPr>
            <w:r w:rsidRPr="00E67A15">
              <w:rPr>
                <w:bCs/>
                <w:lang w:val="en-GB" w:eastAsia="en-GB"/>
              </w:rPr>
              <w:t>Grams</w:t>
            </w:r>
          </w:p>
        </w:tc>
        <w:tc>
          <w:tcPr>
            <w:tcW w:w="1063" w:type="dxa"/>
            <w:shd w:val="clear" w:color="auto" w:fill="auto"/>
            <w:noWrap/>
            <w:vAlign w:val="bottom"/>
            <w:hideMark/>
          </w:tcPr>
          <w:p w14:paraId="29E6CB0C" w14:textId="77777777" w:rsidR="00BF0409" w:rsidRPr="00E67A15" w:rsidRDefault="00BF0409" w:rsidP="001D5753">
            <w:pPr>
              <w:spacing w:line="360" w:lineRule="auto"/>
              <w:jc w:val="center"/>
              <w:rPr>
                <w:bCs/>
                <w:lang w:val="en-GB" w:eastAsia="en-GB"/>
              </w:rPr>
            </w:pPr>
            <w:r w:rsidRPr="00E67A15">
              <w:rPr>
                <w:bCs/>
                <w:lang w:val="en-GB" w:eastAsia="en-GB"/>
              </w:rPr>
              <w:t>Kcals</w:t>
            </w:r>
          </w:p>
        </w:tc>
      </w:tr>
      <w:tr w:rsidR="00FA69D2" w:rsidRPr="00E67A15" w14:paraId="4BC7D66B" w14:textId="77777777" w:rsidTr="00FA69D2">
        <w:trPr>
          <w:trHeight w:val="300"/>
        </w:trPr>
        <w:tc>
          <w:tcPr>
            <w:tcW w:w="2694" w:type="dxa"/>
            <w:shd w:val="clear" w:color="auto" w:fill="auto"/>
            <w:noWrap/>
            <w:vAlign w:val="center"/>
            <w:hideMark/>
          </w:tcPr>
          <w:p w14:paraId="56313FF9" w14:textId="4F5B7016" w:rsidR="00BF0409" w:rsidRPr="00E67A15" w:rsidRDefault="00BF0409" w:rsidP="00FA69D2">
            <w:pPr>
              <w:spacing w:line="276" w:lineRule="auto"/>
              <w:jc w:val="center"/>
              <w:rPr>
                <w:lang w:val="en-GB" w:eastAsia="en-GB"/>
              </w:rPr>
            </w:pPr>
            <w:r w:rsidRPr="00E67A15">
              <w:rPr>
                <w:lang w:val="en-GB" w:eastAsia="en-GB"/>
              </w:rPr>
              <w:t>Mango peach and papaya juice</w:t>
            </w:r>
          </w:p>
        </w:tc>
        <w:tc>
          <w:tcPr>
            <w:tcW w:w="2410" w:type="dxa"/>
            <w:shd w:val="clear" w:color="auto" w:fill="auto"/>
            <w:vAlign w:val="center"/>
          </w:tcPr>
          <w:p w14:paraId="28172EA1" w14:textId="2B7670C3" w:rsidR="00BF0409" w:rsidRPr="00E67A15" w:rsidRDefault="00BF0409" w:rsidP="00FA69D2">
            <w:pPr>
              <w:spacing w:line="276" w:lineRule="auto"/>
              <w:jc w:val="center"/>
              <w:rPr>
                <w:lang w:val="en-GB" w:eastAsia="en-GB"/>
              </w:rPr>
            </w:pPr>
            <w:r w:rsidRPr="00E67A15">
              <w:rPr>
                <w:lang w:val="en-GB" w:eastAsia="en-GB"/>
              </w:rPr>
              <w:t xml:space="preserve">Tropicana </w:t>
            </w:r>
            <w:proofErr w:type="spellStart"/>
            <w:r w:rsidRPr="00E67A15">
              <w:rPr>
                <w:lang w:val="en-GB" w:eastAsia="en-GB"/>
              </w:rPr>
              <w:t>plc</w:t>
            </w:r>
            <w:proofErr w:type="spellEnd"/>
            <w:r w:rsidRPr="00E67A15">
              <w:rPr>
                <w:lang w:val="en-GB" w:eastAsia="en-GB"/>
              </w:rPr>
              <w:t>, UK</w:t>
            </w:r>
          </w:p>
        </w:tc>
        <w:tc>
          <w:tcPr>
            <w:tcW w:w="1063" w:type="dxa"/>
            <w:shd w:val="clear" w:color="auto" w:fill="auto"/>
            <w:noWrap/>
            <w:vAlign w:val="center"/>
            <w:hideMark/>
          </w:tcPr>
          <w:p w14:paraId="3A7012EB" w14:textId="08726847" w:rsidR="00BF0409" w:rsidRPr="00E67A15" w:rsidRDefault="00BF0409" w:rsidP="00FA69D2">
            <w:pPr>
              <w:spacing w:line="276" w:lineRule="auto"/>
              <w:jc w:val="center"/>
              <w:rPr>
                <w:lang w:val="en-GB" w:eastAsia="en-GB"/>
              </w:rPr>
            </w:pPr>
            <w:r w:rsidRPr="00E67A15">
              <w:rPr>
                <w:lang w:val="en-GB" w:eastAsia="en-GB"/>
              </w:rPr>
              <w:t>100</w:t>
            </w:r>
          </w:p>
        </w:tc>
        <w:tc>
          <w:tcPr>
            <w:tcW w:w="1063" w:type="dxa"/>
            <w:shd w:val="clear" w:color="auto" w:fill="auto"/>
            <w:noWrap/>
            <w:vAlign w:val="center"/>
            <w:hideMark/>
          </w:tcPr>
          <w:p w14:paraId="78928494" w14:textId="77777777" w:rsidR="00BF0409" w:rsidRPr="00E67A15" w:rsidRDefault="00BF0409" w:rsidP="00FA69D2">
            <w:pPr>
              <w:spacing w:line="276" w:lineRule="auto"/>
              <w:jc w:val="center"/>
              <w:rPr>
                <w:lang w:val="en-GB" w:eastAsia="en-GB"/>
              </w:rPr>
            </w:pPr>
            <w:r w:rsidRPr="00E67A15">
              <w:rPr>
                <w:lang w:val="en-GB" w:eastAsia="en-GB"/>
              </w:rPr>
              <w:t>46</w:t>
            </w:r>
          </w:p>
        </w:tc>
        <w:tc>
          <w:tcPr>
            <w:tcW w:w="1063" w:type="dxa"/>
            <w:shd w:val="clear" w:color="auto" w:fill="auto"/>
            <w:noWrap/>
            <w:vAlign w:val="center"/>
            <w:hideMark/>
          </w:tcPr>
          <w:p w14:paraId="27F51F59" w14:textId="77777777" w:rsidR="00BF0409" w:rsidRPr="00E67A15" w:rsidRDefault="00BF0409" w:rsidP="00FA69D2">
            <w:pPr>
              <w:spacing w:line="276" w:lineRule="auto"/>
              <w:jc w:val="center"/>
              <w:rPr>
                <w:lang w:val="en-GB" w:eastAsia="en-GB"/>
              </w:rPr>
            </w:pPr>
            <w:r w:rsidRPr="00E67A15">
              <w:rPr>
                <w:lang w:val="en-GB" w:eastAsia="en-GB"/>
              </w:rPr>
              <w:t>100</w:t>
            </w:r>
          </w:p>
        </w:tc>
        <w:tc>
          <w:tcPr>
            <w:tcW w:w="1063" w:type="dxa"/>
            <w:shd w:val="clear" w:color="auto" w:fill="auto"/>
            <w:noWrap/>
            <w:vAlign w:val="center"/>
            <w:hideMark/>
          </w:tcPr>
          <w:p w14:paraId="01C05D4C" w14:textId="77777777" w:rsidR="00BF0409" w:rsidRPr="00E67A15" w:rsidRDefault="00BF0409" w:rsidP="00FA69D2">
            <w:pPr>
              <w:spacing w:line="276" w:lineRule="auto"/>
              <w:jc w:val="center"/>
              <w:rPr>
                <w:lang w:val="en-GB" w:eastAsia="en-GB"/>
              </w:rPr>
            </w:pPr>
            <w:r w:rsidRPr="00E67A15">
              <w:rPr>
                <w:lang w:val="en-GB" w:eastAsia="en-GB"/>
              </w:rPr>
              <w:t>46</w:t>
            </w:r>
          </w:p>
        </w:tc>
      </w:tr>
      <w:tr w:rsidR="00FA69D2" w:rsidRPr="00E67A15" w14:paraId="35D210AF" w14:textId="77777777" w:rsidTr="00FA69D2">
        <w:trPr>
          <w:trHeight w:val="300"/>
        </w:trPr>
        <w:tc>
          <w:tcPr>
            <w:tcW w:w="2694" w:type="dxa"/>
            <w:shd w:val="clear" w:color="auto" w:fill="auto"/>
            <w:noWrap/>
            <w:vAlign w:val="center"/>
            <w:hideMark/>
          </w:tcPr>
          <w:p w14:paraId="4C79AE59" w14:textId="302A89C4" w:rsidR="00BF0409" w:rsidRPr="00E67A15" w:rsidRDefault="00BF0409" w:rsidP="00FA69D2">
            <w:pPr>
              <w:spacing w:line="480" w:lineRule="auto"/>
              <w:jc w:val="center"/>
              <w:rPr>
                <w:lang w:val="en-GB" w:eastAsia="en-GB"/>
              </w:rPr>
            </w:pPr>
            <w:r w:rsidRPr="00E67A15">
              <w:rPr>
                <w:lang w:val="en-GB" w:eastAsia="en-GB"/>
              </w:rPr>
              <w:t xml:space="preserve">0% fat </w:t>
            </w:r>
            <w:proofErr w:type="spellStart"/>
            <w:r w:rsidRPr="00E67A15">
              <w:rPr>
                <w:lang w:val="en-GB" w:eastAsia="en-GB"/>
              </w:rPr>
              <w:t>Fromage</w:t>
            </w:r>
            <w:proofErr w:type="spellEnd"/>
            <w:r w:rsidRPr="00E67A15">
              <w:rPr>
                <w:lang w:val="en-GB" w:eastAsia="en-GB"/>
              </w:rPr>
              <w:t xml:space="preserve"> </w:t>
            </w:r>
            <w:proofErr w:type="spellStart"/>
            <w:r w:rsidRPr="00E67A15">
              <w:rPr>
                <w:lang w:val="en-GB" w:eastAsia="en-GB"/>
              </w:rPr>
              <w:t>Frais</w:t>
            </w:r>
            <w:proofErr w:type="spellEnd"/>
          </w:p>
        </w:tc>
        <w:tc>
          <w:tcPr>
            <w:tcW w:w="2410" w:type="dxa"/>
            <w:shd w:val="clear" w:color="auto" w:fill="auto"/>
            <w:vAlign w:val="center"/>
          </w:tcPr>
          <w:p w14:paraId="29F405B9" w14:textId="00884189" w:rsidR="00BF0409" w:rsidRPr="00E67A15" w:rsidRDefault="00BF0409" w:rsidP="00FA69D2">
            <w:pPr>
              <w:spacing w:line="480" w:lineRule="auto"/>
              <w:jc w:val="center"/>
              <w:rPr>
                <w:lang w:val="en-GB" w:eastAsia="en-GB"/>
              </w:rPr>
            </w:pPr>
            <w:r w:rsidRPr="00E67A15">
              <w:rPr>
                <w:lang w:val="en-GB" w:eastAsia="en-GB"/>
              </w:rPr>
              <w:t xml:space="preserve">Sainsbury’s </w:t>
            </w:r>
            <w:proofErr w:type="spellStart"/>
            <w:r w:rsidRPr="00E67A15">
              <w:rPr>
                <w:lang w:val="en-GB" w:eastAsia="en-GB"/>
              </w:rPr>
              <w:t>plc</w:t>
            </w:r>
            <w:proofErr w:type="spellEnd"/>
            <w:r w:rsidRPr="00E67A15">
              <w:rPr>
                <w:lang w:val="en-GB" w:eastAsia="en-GB"/>
              </w:rPr>
              <w:t>, UK</w:t>
            </w:r>
          </w:p>
        </w:tc>
        <w:tc>
          <w:tcPr>
            <w:tcW w:w="1063" w:type="dxa"/>
            <w:shd w:val="clear" w:color="auto" w:fill="auto"/>
            <w:noWrap/>
            <w:vAlign w:val="center"/>
            <w:hideMark/>
          </w:tcPr>
          <w:p w14:paraId="73227740" w14:textId="358427B4" w:rsidR="00BF0409" w:rsidRPr="00E67A15" w:rsidRDefault="00BF0409" w:rsidP="00FA69D2">
            <w:pPr>
              <w:spacing w:line="480" w:lineRule="auto"/>
              <w:jc w:val="center"/>
              <w:rPr>
                <w:lang w:val="en-GB" w:eastAsia="en-GB"/>
              </w:rPr>
            </w:pPr>
            <w:r w:rsidRPr="00E67A15">
              <w:rPr>
                <w:lang w:val="en-GB" w:eastAsia="en-GB"/>
              </w:rPr>
              <w:t>55</w:t>
            </w:r>
          </w:p>
        </w:tc>
        <w:tc>
          <w:tcPr>
            <w:tcW w:w="1063" w:type="dxa"/>
            <w:shd w:val="clear" w:color="auto" w:fill="auto"/>
            <w:noWrap/>
            <w:vAlign w:val="center"/>
            <w:hideMark/>
          </w:tcPr>
          <w:p w14:paraId="0C45DA2C" w14:textId="77777777" w:rsidR="00BF0409" w:rsidRPr="00E67A15" w:rsidRDefault="00BF0409" w:rsidP="00FA69D2">
            <w:pPr>
              <w:spacing w:line="480" w:lineRule="auto"/>
              <w:jc w:val="center"/>
              <w:rPr>
                <w:lang w:val="en-GB" w:eastAsia="en-GB"/>
              </w:rPr>
            </w:pPr>
            <w:r w:rsidRPr="00E67A15">
              <w:rPr>
                <w:lang w:val="en-GB" w:eastAsia="en-GB"/>
              </w:rPr>
              <w:t>27.5</w:t>
            </w:r>
          </w:p>
        </w:tc>
        <w:tc>
          <w:tcPr>
            <w:tcW w:w="1063" w:type="dxa"/>
            <w:shd w:val="clear" w:color="auto" w:fill="auto"/>
            <w:noWrap/>
            <w:vAlign w:val="center"/>
            <w:hideMark/>
          </w:tcPr>
          <w:p w14:paraId="6ECF90A4" w14:textId="77777777" w:rsidR="00BF0409" w:rsidRPr="00E67A15" w:rsidRDefault="00BF0409" w:rsidP="00FA69D2">
            <w:pPr>
              <w:spacing w:line="480" w:lineRule="auto"/>
              <w:jc w:val="center"/>
              <w:rPr>
                <w:lang w:val="en-GB" w:eastAsia="en-GB"/>
              </w:rPr>
            </w:pPr>
            <w:r w:rsidRPr="00E67A15">
              <w:rPr>
                <w:lang w:val="en-GB" w:eastAsia="en-GB"/>
              </w:rPr>
              <w:t>30</w:t>
            </w:r>
          </w:p>
        </w:tc>
        <w:tc>
          <w:tcPr>
            <w:tcW w:w="1063" w:type="dxa"/>
            <w:shd w:val="clear" w:color="auto" w:fill="auto"/>
            <w:noWrap/>
            <w:vAlign w:val="center"/>
            <w:hideMark/>
          </w:tcPr>
          <w:p w14:paraId="2BECC86F" w14:textId="77777777" w:rsidR="00BF0409" w:rsidRPr="00E67A15" w:rsidRDefault="00BF0409" w:rsidP="00FA69D2">
            <w:pPr>
              <w:spacing w:line="480" w:lineRule="auto"/>
              <w:jc w:val="center"/>
              <w:rPr>
                <w:lang w:val="en-GB" w:eastAsia="en-GB"/>
              </w:rPr>
            </w:pPr>
            <w:r w:rsidRPr="00E67A15">
              <w:rPr>
                <w:lang w:val="en-GB" w:eastAsia="en-GB"/>
              </w:rPr>
              <w:t>15</w:t>
            </w:r>
          </w:p>
        </w:tc>
      </w:tr>
      <w:tr w:rsidR="00FA69D2" w:rsidRPr="00E67A15" w14:paraId="6B7C6822" w14:textId="77777777" w:rsidTr="00FA69D2">
        <w:trPr>
          <w:trHeight w:val="300"/>
        </w:trPr>
        <w:tc>
          <w:tcPr>
            <w:tcW w:w="2694" w:type="dxa"/>
            <w:shd w:val="clear" w:color="auto" w:fill="auto"/>
            <w:noWrap/>
            <w:vAlign w:val="center"/>
            <w:hideMark/>
          </w:tcPr>
          <w:p w14:paraId="56D6D28E" w14:textId="3642813F" w:rsidR="00BF0409" w:rsidRPr="00E67A15" w:rsidRDefault="00BF0409" w:rsidP="001D5753">
            <w:pPr>
              <w:spacing w:line="360" w:lineRule="auto"/>
              <w:jc w:val="center"/>
              <w:rPr>
                <w:lang w:val="en-GB" w:eastAsia="en-GB"/>
              </w:rPr>
            </w:pPr>
            <w:r w:rsidRPr="00E67A15">
              <w:rPr>
                <w:lang w:val="en-GB" w:eastAsia="en-GB"/>
              </w:rPr>
              <w:t>Low calorie peach and barley squash</w:t>
            </w:r>
          </w:p>
        </w:tc>
        <w:tc>
          <w:tcPr>
            <w:tcW w:w="2410" w:type="dxa"/>
            <w:shd w:val="clear" w:color="auto" w:fill="auto"/>
            <w:vAlign w:val="center"/>
          </w:tcPr>
          <w:p w14:paraId="2FF8DB74" w14:textId="6225B9FB" w:rsidR="00BF0409" w:rsidRPr="00E67A15" w:rsidRDefault="00BF0409" w:rsidP="001D5753">
            <w:pPr>
              <w:spacing w:line="360" w:lineRule="auto"/>
              <w:jc w:val="center"/>
              <w:rPr>
                <w:lang w:val="en-GB" w:eastAsia="en-GB"/>
              </w:rPr>
            </w:pPr>
            <w:r w:rsidRPr="00E67A15">
              <w:rPr>
                <w:lang w:val="en-GB" w:eastAsia="en-GB"/>
              </w:rPr>
              <w:t xml:space="preserve">Robinsons </w:t>
            </w:r>
            <w:proofErr w:type="spellStart"/>
            <w:r w:rsidRPr="00E67A15">
              <w:rPr>
                <w:lang w:val="en-GB" w:eastAsia="en-GB"/>
              </w:rPr>
              <w:t>plc</w:t>
            </w:r>
            <w:proofErr w:type="spellEnd"/>
            <w:r w:rsidRPr="00E67A15">
              <w:rPr>
                <w:lang w:val="en-GB" w:eastAsia="en-GB"/>
              </w:rPr>
              <w:t>, UK</w:t>
            </w:r>
          </w:p>
        </w:tc>
        <w:tc>
          <w:tcPr>
            <w:tcW w:w="1063" w:type="dxa"/>
            <w:shd w:val="clear" w:color="auto" w:fill="auto"/>
            <w:noWrap/>
            <w:vAlign w:val="center"/>
            <w:hideMark/>
          </w:tcPr>
          <w:p w14:paraId="0A586848" w14:textId="71FDC844" w:rsidR="00BF0409" w:rsidRPr="00E67A15" w:rsidRDefault="00BF0409" w:rsidP="001D5753">
            <w:pPr>
              <w:spacing w:line="360" w:lineRule="auto"/>
              <w:jc w:val="center"/>
              <w:rPr>
                <w:lang w:val="en-GB" w:eastAsia="en-GB"/>
              </w:rPr>
            </w:pPr>
            <w:r w:rsidRPr="00E67A15">
              <w:rPr>
                <w:lang w:val="en-GB" w:eastAsia="en-GB"/>
              </w:rPr>
              <w:t>35</w:t>
            </w:r>
          </w:p>
        </w:tc>
        <w:tc>
          <w:tcPr>
            <w:tcW w:w="1063" w:type="dxa"/>
            <w:shd w:val="clear" w:color="auto" w:fill="auto"/>
            <w:noWrap/>
            <w:vAlign w:val="center"/>
            <w:hideMark/>
          </w:tcPr>
          <w:p w14:paraId="7CA54BB3" w14:textId="77777777" w:rsidR="00BF0409" w:rsidRPr="00E67A15" w:rsidRDefault="00BF0409" w:rsidP="001D5753">
            <w:pPr>
              <w:spacing w:line="360" w:lineRule="auto"/>
              <w:jc w:val="center"/>
              <w:rPr>
                <w:lang w:val="en-GB" w:eastAsia="en-GB"/>
              </w:rPr>
            </w:pPr>
            <w:r w:rsidRPr="00E67A15">
              <w:rPr>
                <w:lang w:val="en-GB" w:eastAsia="en-GB"/>
              </w:rPr>
              <w:t>3.9</w:t>
            </w:r>
          </w:p>
        </w:tc>
        <w:tc>
          <w:tcPr>
            <w:tcW w:w="1063" w:type="dxa"/>
            <w:shd w:val="clear" w:color="auto" w:fill="auto"/>
            <w:noWrap/>
            <w:vAlign w:val="center"/>
            <w:hideMark/>
          </w:tcPr>
          <w:p w14:paraId="6C55FF0C" w14:textId="77777777" w:rsidR="00BF0409" w:rsidRPr="00E67A15" w:rsidRDefault="00BF0409" w:rsidP="001D5753">
            <w:pPr>
              <w:spacing w:line="360" w:lineRule="auto"/>
              <w:jc w:val="center"/>
              <w:rPr>
                <w:lang w:val="en-GB" w:eastAsia="en-GB"/>
              </w:rPr>
            </w:pPr>
            <w:r w:rsidRPr="00E67A15">
              <w:rPr>
                <w:lang w:val="en-GB" w:eastAsia="en-GB"/>
              </w:rPr>
              <w:t>35</w:t>
            </w:r>
          </w:p>
        </w:tc>
        <w:tc>
          <w:tcPr>
            <w:tcW w:w="1063" w:type="dxa"/>
            <w:shd w:val="clear" w:color="auto" w:fill="auto"/>
            <w:noWrap/>
            <w:vAlign w:val="center"/>
            <w:hideMark/>
          </w:tcPr>
          <w:p w14:paraId="3A26544A" w14:textId="77777777" w:rsidR="00BF0409" w:rsidRPr="00E67A15" w:rsidRDefault="00BF0409" w:rsidP="001D5753">
            <w:pPr>
              <w:spacing w:line="360" w:lineRule="auto"/>
              <w:jc w:val="center"/>
              <w:rPr>
                <w:lang w:val="en-GB" w:eastAsia="en-GB"/>
              </w:rPr>
            </w:pPr>
            <w:r w:rsidRPr="00E67A15">
              <w:rPr>
                <w:lang w:val="en-GB" w:eastAsia="en-GB"/>
              </w:rPr>
              <w:t>3.9</w:t>
            </w:r>
          </w:p>
        </w:tc>
      </w:tr>
      <w:tr w:rsidR="00FA69D2" w:rsidRPr="00E67A15" w14:paraId="7E1E26E1" w14:textId="77777777" w:rsidTr="00FA69D2">
        <w:trPr>
          <w:trHeight w:val="300"/>
        </w:trPr>
        <w:tc>
          <w:tcPr>
            <w:tcW w:w="2694" w:type="dxa"/>
            <w:shd w:val="clear" w:color="auto" w:fill="auto"/>
            <w:noWrap/>
            <w:vAlign w:val="center"/>
            <w:hideMark/>
          </w:tcPr>
          <w:p w14:paraId="1EB3C49C" w14:textId="000F3460" w:rsidR="00BF0409" w:rsidRPr="00E67A15" w:rsidRDefault="00BF0409" w:rsidP="00FA69D2">
            <w:pPr>
              <w:spacing w:line="276" w:lineRule="auto"/>
              <w:jc w:val="center"/>
              <w:rPr>
                <w:lang w:val="sv-SE" w:eastAsia="en-GB"/>
              </w:rPr>
            </w:pPr>
            <w:proofErr w:type="spellStart"/>
            <w:r w:rsidRPr="00E67A15">
              <w:rPr>
                <w:lang w:val="sv-SE" w:eastAsia="en-GB"/>
              </w:rPr>
              <w:t>Maltodextrin</w:t>
            </w:r>
            <w:proofErr w:type="spellEnd"/>
            <w:r w:rsidRPr="00E67A15">
              <w:rPr>
                <w:lang w:val="sv-SE" w:eastAsia="en-GB"/>
              </w:rPr>
              <w:t xml:space="preserve"> C-</w:t>
            </w:r>
            <w:proofErr w:type="spellStart"/>
            <w:r w:rsidRPr="00E67A15">
              <w:rPr>
                <w:lang w:val="sv-SE" w:eastAsia="en-GB"/>
              </w:rPr>
              <w:t>dry</w:t>
            </w:r>
            <w:proofErr w:type="spellEnd"/>
            <w:r w:rsidRPr="00E67A15">
              <w:rPr>
                <w:lang w:val="sv-SE" w:eastAsia="en-GB"/>
              </w:rPr>
              <w:t xml:space="preserve"> md01910</w:t>
            </w:r>
          </w:p>
        </w:tc>
        <w:tc>
          <w:tcPr>
            <w:tcW w:w="2410" w:type="dxa"/>
            <w:shd w:val="clear" w:color="auto" w:fill="auto"/>
            <w:vAlign w:val="center"/>
          </w:tcPr>
          <w:p w14:paraId="3D0C7F0F" w14:textId="106B8C2D" w:rsidR="00BF0409" w:rsidRPr="00E67A15" w:rsidRDefault="001D5753" w:rsidP="00FA69D2">
            <w:pPr>
              <w:spacing w:line="276" w:lineRule="auto"/>
              <w:jc w:val="center"/>
              <w:rPr>
                <w:lang w:val="sv-SE" w:eastAsia="en-GB"/>
              </w:rPr>
            </w:pPr>
            <w:proofErr w:type="spellStart"/>
            <w:r w:rsidRPr="00E67A15">
              <w:rPr>
                <w:lang w:val="sv-SE" w:eastAsia="en-GB"/>
              </w:rPr>
              <w:t>Cargill</w:t>
            </w:r>
            <w:proofErr w:type="spellEnd"/>
            <w:r w:rsidR="00FA69D2" w:rsidRPr="00E67A15">
              <w:rPr>
                <w:lang w:val="sv-SE" w:eastAsia="en-GB"/>
              </w:rPr>
              <w:t>, UK</w:t>
            </w:r>
          </w:p>
        </w:tc>
        <w:tc>
          <w:tcPr>
            <w:tcW w:w="1063" w:type="dxa"/>
            <w:shd w:val="clear" w:color="auto" w:fill="auto"/>
            <w:noWrap/>
            <w:vAlign w:val="center"/>
            <w:hideMark/>
          </w:tcPr>
          <w:p w14:paraId="718A49A5" w14:textId="7FECDDF8" w:rsidR="00BF0409" w:rsidRPr="00E67A15" w:rsidRDefault="00BF0409" w:rsidP="00FA69D2">
            <w:pPr>
              <w:spacing w:line="276" w:lineRule="auto"/>
              <w:jc w:val="center"/>
              <w:rPr>
                <w:lang w:val="en-GB" w:eastAsia="en-GB"/>
              </w:rPr>
            </w:pPr>
            <w:r w:rsidRPr="00E67A15">
              <w:rPr>
                <w:lang w:val="en-GB" w:eastAsia="en-GB"/>
              </w:rPr>
              <w:t>0</w:t>
            </w:r>
          </w:p>
        </w:tc>
        <w:tc>
          <w:tcPr>
            <w:tcW w:w="1063" w:type="dxa"/>
            <w:shd w:val="clear" w:color="auto" w:fill="auto"/>
            <w:noWrap/>
            <w:vAlign w:val="center"/>
            <w:hideMark/>
          </w:tcPr>
          <w:p w14:paraId="613828E3" w14:textId="77777777" w:rsidR="00BF0409" w:rsidRPr="00E67A15" w:rsidRDefault="00BF0409" w:rsidP="00FA69D2">
            <w:pPr>
              <w:spacing w:line="276" w:lineRule="auto"/>
              <w:jc w:val="center"/>
              <w:rPr>
                <w:lang w:val="en-GB" w:eastAsia="en-GB"/>
              </w:rPr>
            </w:pPr>
            <w:r w:rsidRPr="00E67A15">
              <w:rPr>
                <w:lang w:val="en-GB" w:eastAsia="en-GB"/>
              </w:rPr>
              <w:t>0</w:t>
            </w:r>
          </w:p>
        </w:tc>
        <w:tc>
          <w:tcPr>
            <w:tcW w:w="1063" w:type="dxa"/>
            <w:shd w:val="clear" w:color="auto" w:fill="auto"/>
            <w:noWrap/>
            <w:vAlign w:val="center"/>
            <w:hideMark/>
          </w:tcPr>
          <w:p w14:paraId="428586AC" w14:textId="77777777" w:rsidR="00BF0409" w:rsidRPr="00E67A15" w:rsidRDefault="00BF0409" w:rsidP="00FA69D2">
            <w:pPr>
              <w:spacing w:line="276" w:lineRule="auto"/>
              <w:jc w:val="center"/>
              <w:rPr>
                <w:lang w:val="en-GB" w:eastAsia="en-GB"/>
              </w:rPr>
            </w:pPr>
            <w:r w:rsidRPr="00E67A15">
              <w:rPr>
                <w:lang w:val="en-GB" w:eastAsia="en-GB"/>
              </w:rPr>
              <w:t>55</w:t>
            </w:r>
          </w:p>
        </w:tc>
        <w:tc>
          <w:tcPr>
            <w:tcW w:w="1063" w:type="dxa"/>
            <w:shd w:val="clear" w:color="auto" w:fill="auto"/>
            <w:noWrap/>
            <w:vAlign w:val="center"/>
            <w:hideMark/>
          </w:tcPr>
          <w:p w14:paraId="178C5824" w14:textId="77777777" w:rsidR="00BF0409" w:rsidRPr="00E67A15" w:rsidRDefault="00BF0409" w:rsidP="00FA69D2">
            <w:pPr>
              <w:spacing w:line="276" w:lineRule="auto"/>
              <w:jc w:val="center"/>
              <w:rPr>
                <w:lang w:val="en-GB" w:eastAsia="en-GB"/>
              </w:rPr>
            </w:pPr>
            <w:r w:rsidRPr="00E67A15">
              <w:rPr>
                <w:lang w:val="en-GB" w:eastAsia="en-GB"/>
              </w:rPr>
              <w:t>209</w:t>
            </w:r>
          </w:p>
        </w:tc>
      </w:tr>
      <w:tr w:rsidR="00FA69D2" w:rsidRPr="00E67A15" w14:paraId="4555F19D" w14:textId="77777777" w:rsidTr="00FA69D2">
        <w:trPr>
          <w:trHeight w:val="300"/>
        </w:trPr>
        <w:tc>
          <w:tcPr>
            <w:tcW w:w="2694" w:type="dxa"/>
            <w:shd w:val="clear" w:color="auto" w:fill="auto"/>
            <w:noWrap/>
            <w:vAlign w:val="center"/>
            <w:hideMark/>
          </w:tcPr>
          <w:p w14:paraId="4D091007" w14:textId="569491CF" w:rsidR="00BF0409" w:rsidRPr="00E67A15" w:rsidRDefault="00BF0409" w:rsidP="00FA69D2">
            <w:pPr>
              <w:spacing w:line="480" w:lineRule="auto"/>
              <w:jc w:val="center"/>
              <w:rPr>
                <w:lang w:val="en-GB" w:eastAsia="en-GB"/>
              </w:rPr>
            </w:pPr>
            <w:r w:rsidRPr="00E67A15">
              <w:rPr>
                <w:lang w:val="en-GB" w:eastAsia="en-GB"/>
              </w:rPr>
              <w:t>Yellow food colour</w:t>
            </w:r>
          </w:p>
        </w:tc>
        <w:tc>
          <w:tcPr>
            <w:tcW w:w="2410" w:type="dxa"/>
            <w:shd w:val="clear" w:color="auto" w:fill="auto"/>
            <w:vAlign w:val="center"/>
          </w:tcPr>
          <w:p w14:paraId="774FF589" w14:textId="2CC944C1" w:rsidR="00BF0409" w:rsidRPr="00E67A15" w:rsidRDefault="001D5753" w:rsidP="00FA69D2">
            <w:pPr>
              <w:spacing w:line="480" w:lineRule="auto"/>
              <w:jc w:val="center"/>
              <w:rPr>
                <w:lang w:val="en-GB" w:eastAsia="en-GB"/>
              </w:rPr>
            </w:pPr>
            <w:proofErr w:type="spellStart"/>
            <w:r w:rsidRPr="00E67A15">
              <w:rPr>
                <w:lang w:val="en-GB" w:eastAsia="en-GB"/>
              </w:rPr>
              <w:t>Silverspoon</w:t>
            </w:r>
            <w:proofErr w:type="spellEnd"/>
          </w:p>
        </w:tc>
        <w:tc>
          <w:tcPr>
            <w:tcW w:w="1063" w:type="dxa"/>
            <w:shd w:val="clear" w:color="auto" w:fill="auto"/>
            <w:noWrap/>
            <w:vAlign w:val="center"/>
            <w:hideMark/>
          </w:tcPr>
          <w:p w14:paraId="6FB8CDC2" w14:textId="603300B1" w:rsidR="00BF0409" w:rsidRPr="00E67A15" w:rsidRDefault="00BF0409" w:rsidP="00FA69D2">
            <w:pPr>
              <w:spacing w:line="480" w:lineRule="auto"/>
              <w:jc w:val="center"/>
              <w:rPr>
                <w:lang w:val="en-GB" w:eastAsia="en-GB"/>
              </w:rPr>
            </w:pPr>
            <w:r w:rsidRPr="00E67A15">
              <w:rPr>
                <w:lang w:val="en-GB" w:eastAsia="en-GB"/>
              </w:rPr>
              <w:t>8 drops</w:t>
            </w:r>
          </w:p>
        </w:tc>
        <w:tc>
          <w:tcPr>
            <w:tcW w:w="1063" w:type="dxa"/>
            <w:shd w:val="clear" w:color="auto" w:fill="auto"/>
            <w:noWrap/>
            <w:vAlign w:val="center"/>
            <w:hideMark/>
          </w:tcPr>
          <w:p w14:paraId="1FBA76ED" w14:textId="4A5DFA97" w:rsidR="00BF0409" w:rsidRPr="00E67A15" w:rsidRDefault="00FA69D2" w:rsidP="00FA69D2">
            <w:pPr>
              <w:spacing w:line="480" w:lineRule="auto"/>
              <w:jc w:val="center"/>
              <w:rPr>
                <w:lang w:val="en-GB" w:eastAsia="en-GB"/>
              </w:rPr>
            </w:pPr>
            <w:r w:rsidRPr="00E67A15">
              <w:rPr>
                <w:lang w:val="en-GB" w:eastAsia="en-GB"/>
              </w:rPr>
              <w:t>0</w:t>
            </w:r>
          </w:p>
        </w:tc>
        <w:tc>
          <w:tcPr>
            <w:tcW w:w="1063" w:type="dxa"/>
            <w:shd w:val="clear" w:color="auto" w:fill="auto"/>
            <w:noWrap/>
            <w:vAlign w:val="center"/>
            <w:hideMark/>
          </w:tcPr>
          <w:p w14:paraId="4F7127DB" w14:textId="77777777" w:rsidR="00BF0409" w:rsidRPr="00E67A15" w:rsidRDefault="00BF0409" w:rsidP="00FA69D2">
            <w:pPr>
              <w:spacing w:line="480" w:lineRule="auto"/>
              <w:jc w:val="center"/>
              <w:rPr>
                <w:lang w:val="en-GB" w:eastAsia="en-GB"/>
              </w:rPr>
            </w:pPr>
            <w:r w:rsidRPr="00E67A15">
              <w:rPr>
                <w:lang w:val="en-GB" w:eastAsia="en-GB"/>
              </w:rPr>
              <w:t>0</w:t>
            </w:r>
          </w:p>
        </w:tc>
        <w:tc>
          <w:tcPr>
            <w:tcW w:w="1063" w:type="dxa"/>
            <w:shd w:val="clear" w:color="auto" w:fill="auto"/>
            <w:noWrap/>
            <w:vAlign w:val="center"/>
            <w:hideMark/>
          </w:tcPr>
          <w:p w14:paraId="4312DA85" w14:textId="5209F2A9" w:rsidR="00BF0409" w:rsidRPr="00E67A15" w:rsidRDefault="00FA69D2" w:rsidP="00FA69D2">
            <w:pPr>
              <w:spacing w:line="480" w:lineRule="auto"/>
              <w:jc w:val="center"/>
              <w:rPr>
                <w:lang w:val="en-GB" w:eastAsia="en-GB"/>
              </w:rPr>
            </w:pPr>
            <w:r w:rsidRPr="00E67A15">
              <w:rPr>
                <w:lang w:val="en-GB" w:eastAsia="en-GB"/>
              </w:rPr>
              <w:t>0</w:t>
            </w:r>
          </w:p>
        </w:tc>
      </w:tr>
      <w:tr w:rsidR="00FA69D2" w:rsidRPr="00E67A15" w14:paraId="5406447D" w14:textId="77777777" w:rsidTr="00FA69D2">
        <w:trPr>
          <w:trHeight w:val="300"/>
        </w:trPr>
        <w:tc>
          <w:tcPr>
            <w:tcW w:w="2694" w:type="dxa"/>
            <w:shd w:val="clear" w:color="auto" w:fill="auto"/>
            <w:noWrap/>
            <w:vAlign w:val="center"/>
            <w:hideMark/>
          </w:tcPr>
          <w:p w14:paraId="0D22F0F3" w14:textId="44B35BAC" w:rsidR="00BF0409" w:rsidRPr="00E67A15" w:rsidRDefault="00BF0409" w:rsidP="00FA69D2">
            <w:pPr>
              <w:spacing w:line="480" w:lineRule="auto"/>
              <w:jc w:val="center"/>
              <w:rPr>
                <w:lang w:val="en-GB" w:eastAsia="en-GB"/>
              </w:rPr>
            </w:pPr>
            <w:r w:rsidRPr="00E67A15">
              <w:rPr>
                <w:lang w:val="en-GB" w:eastAsia="en-GB"/>
              </w:rPr>
              <w:t>Red food colour</w:t>
            </w:r>
          </w:p>
        </w:tc>
        <w:tc>
          <w:tcPr>
            <w:tcW w:w="2410" w:type="dxa"/>
            <w:shd w:val="clear" w:color="auto" w:fill="auto"/>
            <w:vAlign w:val="center"/>
          </w:tcPr>
          <w:p w14:paraId="731778F1" w14:textId="5B669319" w:rsidR="00BF0409" w:rsidRPr="00E67A15" w:rsidRDefault="001D5753" w:rsidP="00FA69D2">
            <w:pPr>
              <w:spacing w:line="480" w:lineRule="auto"/>
              <w:jc w:val="center"/>
              <w:rPr>
                <w:lang w:val="en-GB" w:eastAsia="en-GB"/>
              </w:rPr>
            </w:pPr>
            <w:proofErr w:type="spellStart"/>
            <w:r w:rsidRPr="00E67A15">
              <w:rPr>
                <w:lang w:val="en-GB" w:eastAsia="en-GB"/>
              </w:rPr>
              <w:t>Silverspoon</w:t>
            </w:r>
            <w:proofErr w:type="spellEnd"/>
          </w:p>
        </w:tc>
        <w:tc>
          <w:tcPr>
            <w:tcW w:w="1063" w:type="dxa"/>
            <w:shd w:val="clear" w:color="auto" w:fill="auto"/>
            <w:noWrap/>
            <w:vAlign w:val="center"/>
            <w:hideMark/>
          </w:tcPr>
          <w:p w14:paraId="108256BF" w14:textId="3DA873DE" w:rsidR="00BF0409" w:rsidRPr="00E67A15" w:rsidRDefault="00BF0409" w:rsidP="00FA69D2">
            <w:pPr>
              <w:spacing w:line="480" w:lineRule="auto"/>
              <w:jc w:val="center"/>
              <w:rPr>
                <w:lang w:val="en-GB" w:eastAsia="en-GB"/>
              </w:rPr>
            </w:pPr>
            <w:r w:rsidRPr="00E67A15">
              <w:rPr>
                <w:lang w:val="en-GB" w:eastAsia="en-GB"/>
              </w:rPr>
              <w:t>2 drop</w:t>
            </w:r>
            <w:r w:rsidR="00FA69D2" w:rsidRPr="00E67A15">
              <w:rPr>
                <w:lang w:val="en-GB" w:eastAsia="en-GB"/>
              </w:rPr>
              <w:t>s</w:t>
            </w:r>
          </w:p>
        </w:tc>
        <w:tc>
          <w:tcPr>
            <w:tcW w:w="1063" w:type="dxa"/>
            <w:shd w:val="clear" w:color="auto" w:fill="auto"/>
            <w:noWrap/>
            <w:vAlign w:val="center"/>
            <w:hideMark/>
          </w:tcPr>
          <w:p w14:paraId="7346A743" w14:textId="77777777" w:rsidR="00BF0409" w:rsidRPr="00E67A15" w:rsidRDefault="00BF0409" w:rsidP="00FA69D2">
            <w:pPr>
              <w:spacing w:line="480" w:lineRule="auto"/>
              <w:jc w:val="center"/>
              <w:rPr>
                <w:lang w:val="en-GB" w:eastAsia="en-GB"/>
              </w:rPr>
            </w:pPr>
            <w:r w:rsidRPr="00E67A15">
              <w:rPr>
                <w:lang w:val="en-GB" w:eastAsia="en-GB"/>
              </w:rPr>
              <w:t>0</w:t>
            </w:r>
          </w:p>
        </w:tc>
        <w:tc>
          <w:tcPr>
            <w:tcW w:w="1063" w:type="dxa"/>
            <w:shd w:val="clear" w:color="auto" w:fill="auto"/>
            <w:noWrap/>
            <w:vAlign w:val="center"/>
            <w:hideMark/>
          </w:tcPr>
          <w:p w14:paraId="788BB949" w14:textId="40CA410E" w:rsidR="00BF0409" w:rsidRPr="00E67A15" w:rsidRDefault="00BF0409" w:rsidP="00FA69D2">
            <w:pPr>
              <w:spacing w:line="480" w:lineRule="auto"/>
              <w:jc w:val="center"/>
              <w:rPr>
                <w:lang w:val="en-GB" w:eastAsia="en-GB"/>
              </w:rPr>
            </w:pPr>
            <w:r w:rsidRPr="00E67A15">
              <w:rPr>
                <w:lang w:val="en-GB" w:eastAsia="en-GB"/>
              </w:rPr>
              <w:t>2 drops</w:t>
            </w:r>
          </w:p>
        </w:tc>
        <w:tc>
          <w:tcPr>
            <w:tcW w:w="1063" w:type="dxa"/>
            <w:shd w:val="clear" w:color="auto" w:fill="auto"/>
            <w:noWrap/>
            <w:vAlign w:val="center"/>
            <w:hideMark/>
          </w:tcPr>
          <w:p w14:paraId="235020C7" w14:textId="77777777" w:rsidR="00BF0409" w:rsidRPr="00E67A15" w:rsidRDefault="00BF0409" w:rsidP="00FA69D2">
            <w:pPr>
              <w:spacing w:line="480" w:lineRule="auto"/>
              <w:jc w:val="center"/>
              <w:rPr>
                <w:lang w:val="en-GB" w:eastAsia="en-GB"/>
              </w:rPr>
            </w:pPr>
            <w:r w:rsidRPr="00E67A15">
              <w:rPr>
                <w:lang w:val="en-GB" w:eastAsia="en-GB"/>
              </w:rPr>
              <w:t>0</w:t>
            </w:r>
          </w:p>
        </w:tc>
      </w:tr>
      <w:tr w:rsidR="00FA69D2" w:rsidRPr="00E67A15" w14:paraId="76413B76" w14:textId="77777777" w:rsidTr="00FA69D2">
        <w:trPr>
          <w:trHeight w:val="300"/>
        </w:trPr>
        <w:tc>
          <w:tcPr>
            <w:tcW w:w="2694" w:type="dxa"/>
            <w:shd w:val="clear" w:color="auto" w:fill="auto"/>
            <w:noWrap/>
            <w:vAlign w:val="center"/>
          </w:tcPr>
          <w:p w14:paraId="0F7E5338" w14:textId="77777777" w:rsidR="00BF0409" w:rsidRPr="00E67A15" w:rsidRDefault="00BF0409" w:rsidP="00FA69D2">
            <w:pPr>
              <w:spacing w:line="480" w:lineRule="auto"/>
              <w:jc w:val="center"/>
              <w:rPr>
                <w:lang w:val="en-GB" w:eastAsia="en-GB"/>
              </w:rPr>
            </w:pPr>
            <w:r w:rsidRPr="00E67A15">
              <w:rPr>
                <w:lang w:val="en-GB" w:eastAsia="en-GB"/>
              </w:rPr>
              <w:t>Milk caramel flavour</w:t>
            </w:r>
          </w:p>
        </w:tc>
        <w:tc>
          <w:tcPr>
            <w:tcW w:w="2410" w:type="dxa"/>
            <w:shd w:val="clear" w:color="auto" w:fill="auto"/>
            <w:vAlign w:val="center"/>
          </w:tcPr>
          <w:p w14:paraId="3F59D25D" w14:textId="5F3853FA" w:rsidR="00BF0409" w:rsidRPr="00E67A15" w:rsidRDefault="00FA69D2" w:rsidP="00FA69D2">
            <w:pPr>
              <w:spacing w:line="480" w:lineRule="auto"/>
              <w:jc w:val="center"/>
              <w:rPr>
                <w:lang w:val="en-GB" w:eastAsia="en-GB"/>
              </w:rPr>
            </w:pPr>
            <w:proofErr w:type="spellStart"/>
            <w:r w:rsidRPr="00E67A15">
              <w:rPr>
                <w:lang w:val="en-GB" w:eastAsia="en-GB"/>
              </w:rPr>
              <w:t>Synrise</w:t>
            </w:r>
            <w:proofErr w:type="spellEnd"/>
            <w:r w:rsidRPr="00E67A15">
              <w:rPr>
                <w:lang w:val="en-GB" w:eastAsia="en-GB"/>
              </w:rPr>
              <w:t>, DE</w:t>
            </w:r>
          </w:p>
        </w:tc>
        <w:tc>
          <w:tcPr>
            <w:tcW w:w="1063" w:type="dxa"/>
            <w:shd w:val="clear" w:color="auto" w:fill="auto"/>
            <w:noWrap/>
            <w:vAlign w:val="center"/>
          </w:tcPr>
          <w:p w14:paraId="7C4B3CB8" w14:textId="457F4A7F" w:rsidR="00BF0409" w:rsidRPr="00E67A15" w:rsidRDefault="00BF0409" w:rsidP="00FA69D2">
            <w:pPr>
              <w:spacing w:line="480" w:lineRule="auto"/>
              <w:jc w:val="center"/>
              <w:rPr>
                <w:lang w:val="en-GB" w:eastAsia="en-GB"/>
              </w:rPr>
            </w:pPr>
            <w:r w:rsidRPr="00E67A15">
              <w:rPr>
                <w:lang w:val="en-GB" w:eastAsia="en-GB"/>
              </w:rPr>
              <w:t>0.5</w:t>
            </w:r>
          </w:p>
        </w:tc>
        <w:tc>
          <w:tcPr>
            <w:tcW w:w="1063" w:type="dxa"/>
            <w:shd w:val="clear" w:color="auto" w:fill="auto"/>
            <w:noWrap/>
            <w:vAlign w:val="center"/>
          </w:tcPr>
          <w:p w14:paraId="6D655394" w14:textId="57B65B7F" w:rsidR="00BF0409" w:rsidRPr="00E67A15" w:rsidRDefault="00FA69D2" w:rsidP="00FA69D2">
            <w:pPr>
              <w:spacing w:line="480" w:lineRule="auto"/>
              <w:jc w:val="center"/>
              <w:rPr>
                <w:lang w:val="en-GB" w:eastAsia="en-GB"/>
              </w:rPr>
            </w:pPr>
            <w:r w:rsidRPr="00E67A15">
              <w:rPr>
                <w:lang w:val="en-GB" w:eastAsia="en-GB"/>
              </w:rPr>
              <w:t>0</w:t>
            </w:r>
          </w:p>
        </w:tc>
        <w:tc>
          <w:tcPr>
            <w:tcW w:w="1063" w:type="dxa"/>
            <w:shd w:val="clear" w:color="auto" w:fill="auto"/>
            <w:noWrap/>
            <w:vAlign w:val="center"/>
          </w:tcPr>
          <w:p w14:paraId="634454F7" w14:textId="77777777" w:rsidR="00BF0409" w:rsidRPr="00E67A15" w:rsidRDefault="00BF0409" w:rsidP="00FA69D2">
            <w:pPr>
              <w:spacing w:line="480" w:lineRule="auto"/>
              <w:jc w:val="center"/>
              <w:rPr>
                <w:lang w:val="en-GB" w:eastAsia="en-GB"/>
              </w:rPr>
            </w:pPr>
            <w:r w:rsidRPr="00E67A15">
              <w:rPr>
                <w:lang w:val="en-GB" w:eastAsia="en-GB"/>
              </w:rPr>
              <w:t>0.5</w:t>
            </w:r>
          </w:p>
        </w:tc>
        <w:tc>
          <w:tcPr>
            <w:tcW w:w="1063" w:type="dxa"/>
            <w:shd w:val="clear" w:color="auto" w:fill="auto"/>
            <w:noWrap/>
            <w:vAlign w:val="center"/>
          </w:tcPr>
          <w:p w14:paraId="4F7C7FD7" w14:textId="0BD5B97F" w:rsidR="00BF0409" w:rsidRPr="00E67A15" w:rsidRDefault="00FA69D2" w:rsidP="00FA69D2">
            <w:pPr>
              <w:spacing w:line="480" w:lineRule="auto"/>
              <w:jc w:val="center"/>
              <w:rPr>
                <w:lang w:val="en-GB" w:eastAsia="en-GB"/>
              </w:rPr>
            </w:pPr>
            <w:r w:rsidRPr="00E67A15">
              <w:rPr>
                <w:lang w:val="en-GB" w:eastAsia="en-GB"/>
              </w:rPr>
              <w:t>0</w:t>
            </w:r>
          </w:p>
        </w:tc>
      </w:tr>
      <w:tr w:rsidR="00FA69D2" w:rsidRPr="00E67A15" w14:paraId="679DF8AF" w14:textId="77777777" w:rsidTr="00FA69D2">
        <w:trPr>
          <w:trHeight w:val="300"/>
        </w:trPr>
        <w:tc>
          <w:tcPr>
            <w:tcW w:w="2694" w:type="dxa"/>
            <w:shd w:val="clear" w:color="auto" w:fill="auto"/>
            <w:noWrap/>
            <w:vAlign w:val="center"/>
          </w:tcPr>
          <w:p w14:paraId="3F930E56" w14:textId="2FD0C162" w:rsidR="00BF0409" w:rsidRPr="00E67A15" w:rsidRDefault="00BF0409" w:rsidP="00FA69D2">
            <w:pPr>
              <w:spacing w:line="480" w:lineRule="auto"/>
              <w:jc w:val="center"/>
              <w:rPr>
                <w:lang w:val="en-GB" w:eastAsia="en-GB"/>
              </w:rPr>
            </w:pPr>
            <w:r w:rsidRPr="00E67A15">
              <w:rPr>
                <w:lang w:val="en-GB" w:eastAsia="en-GB"/>
              </w:rPr>
              <w:t>Vanilla extract</w:t>
            </w:r>
          </w:p>
        </w:tc>
        <w:tc>
          <w:tcPr>
            <w:tcW w:w="2410" w:type="dxa"/>
            <w:shd w:val="clear" w:color="auto" w:fill="auto"/>
            <w:vAlign w:val="center"/>
          </w:tcPr>
          <w:p w14:paraId="2690B985" w14:textId="50355B09" w:rsidR="00BF0409" w:rsidRPr="00E67A15" w:rsidRDefault="00FA69D2" w:rsidP="00FA69D2">
            <w:pPr>
              <w:spacing w:line="480" w:lineRule="auto"/>
              <w:jc w:val="center"/>
              <w:rPr>
                <w:lang w:val="en-GB" w:eastAsia="en-GB"/>
              </w:rPr>
            </w:pPr>
            <w:r w:rsidRPr="00E67A15">
              <w:rPr>
                <w:lang w:val="en-GB" w:eastAsia="en-GB"/>
              </w:rPr>
              <w:t>Nielsen-Massey, NL</w:t>
            </w:r>
          </w:p>
        </w:tc>
        <w:tc>
          <w:tcPr>
            <w:tcW w:w="1063" w:type="dxa"/>
            <w:shd w:val="clear" w:color="auto" w:fill="auto"/>
            <w:noWrap/>
            <w:vAlign w:val="center"/>
          </w:tcPr>
          <w:p w14:paraId="0799C573" w14:textId="58469360" w:rsidR="00BF0409" w:rsidRPr="00E67A15" w:rsidRDefault="00BF0409" w:rsidP="00FA69D2">
            <w:pPr>
              <w:spacing w:line="480" w:lineRule="auto"/>
              <w:jc w:val="center"/>
              <w:rPr>
                <w:lang w:val="en-GB" w:eastAsia="en-GB"/>
              </w:rPr>
            </w:pPr>
            <w:r w:rsidRPr="00E67A15">
              <w:rPr>
                <w:lang w:val="en-GB" w:eastAsia="en-GB"/>
              </w:rPr>
              <w:t>1</w:t>
            </w:r>
          </w:p>
        </w:tc>
        <w:tc>
          <w:tcPr>
            <w:tcW w:w="1063" w:type="dxa"/>
            <w:shd w:val="clear" w:color="auto" w:fill="auto"/>
            <w:noWrap/>
            <w:vAlign w:val="center"/>
          </w:tcPr>
          <w:p w14:paraId="313875D7" w14:textId="7CC22185" w:rsidR="00BF0409" w:rsidRPr="00E67A15" w:rsidRDefault="00FA69D2" w:rsidP="00FA69D2">
            <w:pPr>
              <w:spacing w:line="480" w:lineRule="auto"/>
              <w:jc w:val="center"/>
              <w:rPr>
                <w:lang w:val="en-GB" w:eastAsia="en-GB"/>
              </w:rPr>
            </w:pPr>
            <w:r w:rsidRPr="00E67A15">
              <w:rPr>
                <w:lang w:val="en-GB" w:eastAsia="en-GB"/>
              </w:rPr>
              <w:t>0</w:t>
            </w:r>
          </w:p>
        </w:tc>
        <w:tc>
          <w:tcPr>
            <w:tcW w:w="1063" w:type="dxa"/>
            <w:shd w:val="clear" w:color="auto" w:fill="auto"/>
            <w:noWrap/>
            <w:vAlign w:val="center"/>
          </w:tcPr>
          <w:p w14:paraId="5E0D8143" w14:textId="77777777" w:rsidR="00BF0409" w:rsidRPr="00E67A15" w:rsidRDefault="00BF0409" w:rsidP="00FA69D2">
            <w:pPr>
              <w:spacing w:line="480" w:lineRule="auto"/>
              <w:jc w:val="center"/>
              <w:rPr>
                <w:lang w:val="en-GB" w:eastAsia="en-GB"/>
              </w:rPr>
            </w:pPr>
            <w:r w:rsidRPr="00E67A15">
              <w:rPr>
                <w:lang w:val="en-GB" w:eastAsia="en-GB"/>
              </w:rPr>
              <w:t>1</w:t>
            </w:r>
          </w:p>
        </w:tc>
        <w:tc>
          <w:tcPr>
            <w:tcW w:w="1063" w:type="dxa"/>
            <w:shd w:val="clear" w:color="auto" w:fill="auto"/>
            <w:noWrap/>
            <w:vAlign w:val="center"/>
          </w:tcPr>
          <w:p w14:paraId="4724BE1B" w14:textId="7022F918" w:rsidR="00BF0409" w:rsidRPr="00E67A15" w:rsidRDefault="00FA69D2" w:rsidP="00FA69D2">
            <w:pPr>
              <w:spacing w:line="480" w:lineRule="auto"/>
              <w:jc w:val="center"/>
              <w:rPr>
                <w:lang w:val="en-GB" w:eastAsia="en-GB"/>
              </w:rPr>
            </w:pPr>
            <w:r w:rsidRPr="00E67A15">
              <w:rPr>
                <w:lang w:val="en-GB" w:eastAsia="en-GB"/>
              </w:rPr>
              <w:t>0</w:t>
            </w:r>
          </w:p>
        </w:tc>
      </w:tr>
      <w:tr w:rsidR="00FA69D2" w:rsidRPr="00E67A15" w14:paraId="77116633" w14:textId="77777777" w:rsidTr="00FA69D2">
        <w:trPr>
          <w:trHeight w:val="300"/>
        </w:trPr>
        <w:tc>
          <w:tcPr>
            <w:tcW w:w="2694" w:type="dxa"/>
            <w:shd w:val="clear" w:color="auto" w:fill="auto"/>
            <w:noWrap/>
            <w:vAlign w:val="center"/>
          </w:tcPr>
          <w:p w14:paraId="325A3A7A" w14:textId="77777777" w:rsidR="00BF0409" w:rsidRPr="00E67A15" w:rsidRDefault="00BF0409" w:rsidP="00FA69D2">
            <w:pPr>
              <w:spacing w:line="276" w:lineRule="auto"/>
              <w:jc w:val="center"/>
              <w:rPr>
                <w:lang w:val="en-GB" w:eastAsia="en-GB"/>
              </w:rPr>
            </w:pPr>
            <w:r w:rsidRPr="00E67A15">
              <w:rPr>
                <w:lang w:val="en-GB" w:eastAsia="en-GB"/>
              </w:rPr>
              <w:t>Tara gum</w:t>
            </w:r>
          </w:p>
        </w:tc>
        <w:tc>
          <w:tcPr>
            <w:tcW w:w="2410" w:type="dxa"/>
            <w:shd w:val="clear" w:color="auto" w:fill="auto"/>
            <w:vAlign w:val="center"/>
          </w:tcPr>
          <w:p w14:paraId="2DE78BF5" w14:textId="3F35AD2E" w:rsidR="00BF0409" w:rsidRPr="00E67A15" w:rsidRDefault="00FA69D2" w:rsidP="00FA69D2">
            <w:pPr>
              <w:spacing w:line="276" w:lineRule="auto"/>
              <w:jc w:val="center"/>
              <w:rPr>
                <w:lang w:val="en-GB" w:eastAsia="en-GB"/>
              </w:rPr>
            </w:pPr>
            <w:proofErr w:type="spellStart"/>
            <w:r w:rsidRPr="00E67A15">
              <w:rPr>
                <w:lang w:val="en-GB" w:eastAsia="en-GB"/>
              </w:rPr>
              <w:t>Kaly’s</w:t>
            </w:r>
            <w:proofErr w:type="spellEnd"/>
            <w:r w:rsidRPr="00E67A15">
              <w:rPr>
                <w:lang w:val="en-GB" w:eastAsia="en-GB"/>
              </w:rPr>
              <w:t xml:space="preserve"> </w:t>
            </w:r>
            <w:proofErr w:type="spellStart"/>
            <w:r w:rsidRPr="00E67A15">
              <w:rPr>
                <w:lang w:val="en-GB" w:eastAsia="en-GB"/>
              </w:rPr>
              <w:t>Gastronomie</w:t>
            </w:r>
            <w:proofErr w:type="spellEnd"/>
            <w:r w:rsidRPr="00E67A15">
              <w:rPr>
                <w:lang w:val="en-GB" w:eastAsia="en-GB"/>
              </w:rPr>
              <w:t>, France</w:t>
            </w:r>
          </w:p>
        </w:tc>
        <w:tc>
          <w:tcPr>
            <w:tcW w:w="1063" w:type="dxa"/>
            <w:shd w:val="clear" w:color="auto" w:fill="auto"/>
            <w:noWrap/>
            <w:vAlign w:val="center"/>
          </w:tcPr>
          <w:p w14:paraId="4A82192F" w14:textId="5320D711" w:rsidR="00BF0409" w:rsidRPr="00E67A15" w:rsidRDefault="00BF0409" w:rsidP="00FA69D2">
            <w:pPr>
              <w:spacing w:line="276" w:lineRule="auto"/>
              <w:jc w:val="center"/>
              <w:rPr>
                <w:lang w:val="en-GB" w:eastAsia="en-GB"/>
              </w:rPr>
            </w:pPr>
            <w:r w:rsidRPr="00E67A15">
              <w:rPr>
                <w:lang w:val="en-GB" w:eastAsia="en-GB"/>
              </w:rPr>
              <w:t>1.2</w:t>
            </w:r>
          </w:p>
        </w:tc>
        <w:tc>
          <w:tcPr>
            <w:tcW w:w="1063" w:type="dxa"/>
            <w:shd w:val="clear" w:color="auto" w:fill="auto"/>
            <w:noWrap/>
            <w:vAlign w:val="center"/>
          </w:tcPr>
          <w:p w14:paraId="7C0D091F" w14:textId="0C3B6880" w:rsidR="00BF0409" w:rsidRPr="00E67A15" w:rsidRDefault="00FA69D2" w:rsidP="00FA69D2">
            <w:pPr>
              <w:spacing w:line="276" w:lineRule="auto"/>
              <w:jc w:val="center"/>
              <w:rPr>
                <w:lang w:val="en-GB" w:eastAsia="en-GB"/>
              </w:rPr>
            </w:pPr>
            <w:r w:rsidRPr="00E67A15">
              <w:rPr>
                <w:lang w:val="en-GB" w:eastAsia="en-GB"/>
              </w:rPr>
              <w:t>0</w:t>
            </w:r>
          </w:p>
        </w:tc>
        <w:tc>
          <w:tcPr>
            <w:tcW w:w="1063" w:type="dxa"/>
            <w:shd w:val="clear" w:color="auto" w:fill="auto"/>
            <w:noWrap/>
            <w:vAlign w:val="center"/>
          </w:tcPr>
          <w:p w14:paraId="1B23DD6E" w14:textId="77777777" w:rsidR="00BF0409" w:rsidRPr="00E67A15" w:rsidRDefault="00BF0409" w:rsidP="00FA69D2">
            <w:pPr>
              <w:spacing w:line="276" w:lineRule="auto"/>
              <w:jc w:val="center"/>
              <w:rPr>
                <w:lang w:val="en-GB" w:eastAsia="en-GB"/>
              </w:rPr>
            </w:pPr>
            <w:r w:rsidRPr="00E67A15">
              <w:rPr>
                <w:lang w:val="en-GB" w:eastAsia="en-GB"/>
              </w:rPr>
              <w:t>1</w:t>
            </w:r>
          </w:p>
        </w:tc>
        <w:tc>
          <w:tcPr>
            <w:tcW w:w="1063" w:type="dxa"/>
            <w:shd w:val="clear" w:color="auto" w:fill="auto"/>
            <w:noWrap/>
            <w:vAlign w:val="center"/>
          </w:tcPr>
          <w:p w14:paraId="49F27F7B" w14:textId="4EEF2D1F" w:rsidR="00BF0409" w:rsidRPr="00E67A15" w:rsidRDefault="00FA69D2" w:rsidP="00FA69D2">
            <w:pPr>
              <w:spacing w:line="276" w:lineRule="auto"/>
              <w:jc w:val="center"/>
              <w:rPr>
                <w:lang w:val="en-GB" w:eastAsia="en-GB"/>
              </w:rPr>
            </w:pPr>
            <w:r w:rsidRPr="00E67A15">
              <w:rPr>
                <w:lang w:val="en-GB" w:eastAsia="en-GB"/>
              </w:rPr>
              <w:t>0</w:t>
            </w:r>
          </w:p>
        </w:tc>
      </w:tr>
      <w:tr w:rsidR="00FA69D2" w:rsidRPr="00E67A15" w14:paraId="6DF3AED3" w14:textId="77777777" w:rsidTr="00FA69D2">
        <w:trPr>
          <w:trHeight w:val="300"/>
        </w:trPr>
        <w:tc>
          <w:tcPr>
            <w:tcW w:w="2694" w:type="dxa"/>
            <w:shd w:val="clear" w:color="auto" w:fill="auto"/>
            <w:noWrap/>
            <w:vAlign w:val="center"/>
          </w:tcPr>
          <w:p w14:paraId="718AAE88" w14:textId="769795A7" w:rsidR="00BF0409" w:rsidRPr="00E67A15" w:rsidRDefault="00BF0409" w:rsidP="00FA69D2">
            <w:pPr>
              <w:spacing w:line="480" w:lineRule="auto"/>
              <w:jc w:val="center"/>
              <w:rPr>
                <w:lang w:val="en-GB" w:eastAsia="en-GB"/>
              </w:rPr>
            </w:pPr>
            <w:r w:rsidRPr="00E67A15">
              <w:rPr>
                <w:lang w:val="en-GB" w:eastAsia="en-GB"/>
              </w:rPr>
              <w:t>Aspartame</w:t>
            </w:r>
          </w:p>
        </w:tc>
        <w:tc>
          <w:tcPr>
            <w:tcW w:w="2410" w:type="dxa"/>
            <w:shd w:val="clear" w:color="auto" w:fill="auto"/>
            <w:vAlign w:val="center"/>
          </w:tcPr>
          <w:p w14:paraId="292B8691" w14:textId="488BAE11" w:rsidR="00BF0409" w:rsidRPr="00E67A15" w:rsidRDefault="00FA69D2" w:rsidP="00FA69D2">
            <w:pPr>
              <w:spacing w:line="480" w:lineRule="auto"/>
              <w:jc w:val="center"/>
              <w:rPr>
                <w:lang w:val="en-GB" w:eastAsia="en-GB"/>
              </w:rPr>
            </w:pPr>
            <w:r w:rsidRPr="00E67A15">
              <w:rPr>
                <w:lang w:val="en-GB" w:eastAsia="en-GB"/>
              </w:rPr>
              <w:t>Ajinomoto, EU</w:t>
            </w:r>
          </w:p>
        </w:tc>
        <w:tc>
          <w:tcPr>
            <w:tcW w:w="1063" w:type="dxa"/>
            <w:shd w:val="clear" w:color="auto" w:fill="auto"/>
            <w:noWrap/>
            <w:vAlign w:val="center"/>
          </w:tcPr>
          <w:p w14:paraId="705688EC" w14:textId="5E777E0C" w:rsidR="00BF0409" w:rsidRPr="00E67A15" w:rsidRDefault="00BF0409" w:rsidP="00FA69D2">
            <w:pPr>
              <w:spacing w:line="480" w:lineRule="auto"/>
              <w:jc w:val="center"/>
              <w:rPr>
                <w:lang w:val="en-GB" w:eastAsia="en-GB"/>
              </w:rPr>
            </w:pPr>
            <w:r w:rsidRPr="00E67A15">
              <w:rPr>
                <w:lang w:val="en-GB" w:eastAsia="en-GB"/>
              </w:rPr>
              <w:t>0.03</w:t>
            </w:r>
          </w:p>
        </w:tc>
        <w:tc>
          <w:tcPr>
            <w:tcW w:w="1063" w:type="dxa"/>
            <w:shd w:val="clear" w:color="auto" w:fill="auto"/>
            <w:noWrap/>
            <w:vAlign w:val="center"/>
          </w:tcPr>
          <w:p w14:paraId="42CFA6C4" w14:textId="103AEA9D" w:rsidR="00BF0409" w:rsidRPr="00E67A15" w:rsidRDefault="00FA69D2" w:rsidP="00FA69D2">
            <w:pPr>
              <w:spacing w:line="480" w:lineRule="auto"/>
              <w:jc w:val="center"/>
              <w:rPr>
                <w:lang w:val="en-GB" w:eastAsia="en-GB"/>
              </w:rPr>
            </w:pPr>
            <w:r w:rsidRPr="00E67A15">
              <w:rPr>
                <w:lang w:val="en-GB" w:eastAsia="en-GB"/>
              </w:rPr>
              <w:t>0</w:t>
            </w:r>
          </w:p>
        </w:tc>
        <w:tc>
          <w:tcPr>
            <w:tcW w:w="1063" w:type="dxa"/>
            <w:shd w:val="clear" w:color="auto" w:fill="auto"/>
            <w:noWrap/>
            <w:vAlign w:val="center"/>
          </w:tcPr>
          <w:p w14:paraId="333D8FBC" w14:textId="77777777" w:rsidR="00BF0409" w:rsidRPr="00E67A15" w:rsidRDefault="00BF0409" w:rsidP="00FA69D2">
            <w:pPr>
              <w:spacing w:line="480" w:lineRule="auto"/>
              <w:jc w:val="center"/>
              <w:rPr>
                <w:lang w:val="en-GB" w:eastAsia="en-GB"/>
              </w:rPr>
            </w:pPr>
            <w:r w:rsidRPr="00E67A15">
              <w:rPr>
                <w:lang w:val="en-GB" w:eastAsia="en-GB"/>
              </w:rPr>
              <w:t>0</w:t>
            </w:r>
          </w:p>
        </w:tc>
        <w:tc>
          <w:tcPr>
            <w:tcW w:w="1063" w:type="dxa"/>
            <w:shd w:val="clear" w:color="auto" w:fill="auto"/>
            <w:noWrap/>
            <w:vAlign w:val="center"/>
          </w:tcPr>
          <w:p w14:paraId="5BBFF3AA" w14:textId="148D063C" w:rsidR="00BF0409" w:rsidRPr="00E67A15" w:rsidRDefault="00FA69D2" w:rsidP="00FA69D2">
            <w:pPr>
              <w:spacing w:line="480" w:lineRule="auto"/>
              <w:jc w:val="center"/>
              <w:rPr>
                <w:lang w:val="en-GB" w:eastAsia="en-GB"/>
              </w:rPr>
            </w:pPr>
            <w:r w:rsidRPr="00E67A15">
              <w:rPr>
                <w:lang w:val="en-GB" w:eastAsia="en-GB"/>
              </w:rPr>
              <w:t>0</w:t>
            </w:r>
          </w:p>
        </w:tc>
      </w:tr>
      <w:tr w:rsidR="00FA69D2" w:rsidRPr="00E67A15" w14:paraId="638E4A16" w14:textId="77777777" w:rsidTr="00FA69D2">
        <w:trPr>
          <w:trHeight w:val="315"/>
        </w:trPr>
        <w:tc>
          <w:tcPr>
            <w:tcW w:w="2694" w:type="dxa"/>
            <w:shd w:val="clear" w:color="auto" w:fill="auto"/>
            <w:noWrap/>
            <w:vAlign w:val="center"/>
            <w:hideMark/>
          </w:tcPr>
          <w:p w14:paraId="426AC8B8" w14:textId="77777777" w:rsidR="001D5753" w:rsidRPr="00E67A15" w:rsidRDefault="001D5753" w:rsidP="00FA69D2">
            <w:pPr>
              <w:spacing w:line="480" w:lineRule="auto"/>
              <w:jc w:val="center"/>
              <w:rPr>
                <w:lang w:val="en-GB" w:eastAsia="en-GB"/>
              </w:rPr>
            </w:pPr>
            <w:r w:rsidRPr="00E67A15">
              <w:rPr>
                <w:lang w:val="en-GB" w:eastAsia="en-GB"/>
              </w:rPr>
              <w:t>Water</w:t>
            </w:r>
          </w:p>
        </w:tc>
        <w:tc>
          <w:tcPr>
            <w:tcW w:w="2410" w:type="dxa"/>
            <w:shd w:val="clear" w:color="auto" w:fill="auto"/>
            <w:vAlign w:val="center"/>
          </w:tcPr>
          <w:p w14:paraId="15A324A5" w14:textId="77777777" w:rsidR="001D5753" w:rsidRPr="00E67A15" w:rsidRDefault="001D5753" w:rsidP="00FA69D2">
            <w:pPr>
              <w:spacing w:line="480" w:lineRule="auto"/>
              <w:jc w:val="center"/>
              <w:rPr>
                <w:lang w:val="en-GB" w:eastAsia="en-GB"/>
              </w:rPr>
            </w:pPr>
          </w:p>
        </w:tc>
        <w:tc>
          <w:tcPr>
            <w:tcW w:w="1063" w:type="dxa"/>
            <w:shd w:val="clear" w:color="auto" w:fill="auto"/>
            <w:noWrap/>
            <w:vAlign w:val="center"/>
            <w:hideMark/>
          </w:tcPr>
          <w:p w14:paraId="2EC193B3" w14:textId="77777777" w:rsidR="001D5753" w:rsidRPr="00E67A15" w:rsidRDefault="001D5753" w:rsidP="00FA69D2">
            <w:pPr>
              <w:spacing w:line="480" w:lineRule="auto"/>
              <w:jc w:val="center"/>
              <w:rPr>
                <w:lang w:val="en-GB" w:eastAsia="en-GB"/>
              </w:rPr>
            </w:pPr>
            <w:r w:rsidRPr="00E67A15">
              <w:rPr>
                <w:lang w:val="en-GB" w:eastAsia="en-GB"/>
              </w:rPr>
              <w:t>130</w:t>
            </w:r>
          </w:p>
        </w:tc>
        <w:tc>
          <w:tcPr>
            <w:tcW w:w="1063" w:type="dxa"/>
            <w:shd w:val="clear" w:color="auto" w:fill="auto"/>
            <w:noWrap/>
            <w:vAlign w:val="center"/>
            <w:hideMark/>
          </w:tcPr>
          <w:p w14:paraId="534C17FD" w14:textId="77777777" w:rsidR="001D5753" w:rsidRPr="00E67A15" w:rsidRDefault="001D5753" w:rsidP="00FA69D2">
            <w:pPr>
              <w:spacing w:line="480" w:lineRule="auto"/>
              <w:jc w:val="center"/>
              <w:rPr>
                <w:lang w:val="en-GB" w:eastAsia="en-GB"/>
              </w:rPr>
            </w:pPr>
            <w:r w:rsidRPr="00E67A15">
              <w:rPr>
                <w:lang w:val="en-GB" w:eastAsia="en-GB"/>
              </w:rPr>
              <w:t>0</w:t>
            </w:r>
          </w:p>
        </w:tc>
        <w:tc>
          <w:tcPr>
            <w:tcW w:w="1063" w:type="dxa"/>
            <w:shd w:val="clear" w:color="auto" w:fill="auto"/>
            <w:noWrap/>
            <w:vAlign w:val="center"/>
            <w:hideMark/>
          </w:tcPr>
          <w:p w14:paraId="29411636" w14:textId="77777777" w:rsidR="001D5753" w:rsidRPr="00E67A15" w:rsidRDefault="001D5753" w:rsidP="00FA69D2">
            <w:pPr>
              <w:spacing w:line="480" w:lineRule="auto"/>
              <w:jc w:val="center"/>
              <w:rPr>
                <w:lang w:val="en-GB" w:eastAsia="en-GB"/>
              </w:rPr>
            </w:pPr>
            <w:r w:rsidRPr="00E67A15">
              <w:rPr>
                <w:lang w:val="en-GB" w:eastAsia="en-GB"/>
              </w:rPr>
              <w:t>100</w:t>
            </w:r>
          </w:p>
        </w:tc>
        <w:tc>
          <w:tcPr>
            <w:tcW w:w="1063" w:type="dxa"/>
            <w:shd w:val="clear" w:color="auto" w:fill="auto"/>
            <w:noWrap/>
            <w:vAlign w:val="center"/>
            <w:hideMark/>
          </w:tcPr>
          <w:p w14:paraId="40FDCC2A" w14:textId="77777777" w:rsidR="001D5753" w:rsidRPr="00E67A15" w:rsidRDefault="001D5753" w:rsidP="00FA69D2">
            <w:pPr>
              <w:spacing w:line="480" w:lineRule="auto"/>
              <w:jc w:val="center"/>
              <w:rPr>
                <w:lang w:val="en-GB" w:eastAsia="en-GB"/>
              </w:rPr>
            </w:pPr>
            <w:r w:rsidRPr="00E67A15">
              <w:rPr>
                <w:lang w:val="en-GB" w:eastAsia="en-GB"/>
              </w:rPr>
              <w:t>0</w:t>
            </w:r>
          </w:p>
        </w:tc>
      </w:tr>
      <w:tr w:rsidR="00FA69D2" w:rsidRPr="00E67A15" w14:paraId="63991AE3" w14:textId="77777777" w:rsidTr="00FA69D2">
        <w:trPr>
          <w:trHeight w:val="300"/>
        </w:trPr>
        <w:tc>
          <w:tcPr>
            <w:tcW w:w="2694" w:type="dxa"/>
            <w:shd w:val="clear" w:color="auto" w:fill="auto"/>
            <w:noWrap/>
            <w:vAlign w:val="center"/>
            <w:hideMark/>
          </w:tcPr>
          <w:p w14:paraId="3886CE56" w14:textId="30552BB1" w:rsidR="00BF0409" w:rsidRPr="00E67A15" w:rsidRDefault="00BF0409" w:rsidP="00FA69D2">
            <w:pPr>
              <w:spacing w:line="480" w:lineRule="auto"/>
              <w:jc w:val="center"/>
              <w:rPr>
                <w:lang w:val="en-GB" w:eastAsia="en-GB"/>
              </w:rPr>
            </w:pPr>
          </w:p>
        </w:tc>
        <w:tc>
          <w:tcPr>
            <w:tcW w:w="2410" w:type="dxa"/>
            <w:shd w:val="clear" w:color="auto" w:fill="auto"/>
            <w:vAlign w:val="center"/>
          </w:tcPr>
          <w:p w14:paraId="45784E7C" w14:textId="3B60882E" w:rsidR="00BF0409" w:rsidRPr="00E67A15" w:rsidRDefault="001D5753" w:rsidP="00FA69D2">
            <w:pPr>
              <w:spacing w:line="480" w:lineRule="auto"/>
              <w:jc w:val="center"/>
              <w:rPr>
                <w:lang w:val="en-GB" w:eastAsia="en-GB"/>
              </w:rPr>
            </w:pPr>
            <w:r w:rsidRPr="00E67A15">
              <w:rPr>
                <w:lang w:val="en-GB" w:eastAsia="en-GB"/>
              </w:rPr>
              <w:t>Total</w:t>
            </w:r>
          </w:p>
        </w:tc>
        <w:tc>
          <w:tcPr>
            <w:tcW w:w="1063" w:type="dxa"/>
            <w:shd w:val="clear" w:color="auto" w:fill="auto"/>
            <w:noWrap/>
            <w:vAlign w:val="center"/>
            <w:hideMark/>
          </w:tcPr>
          <w:p w14:paraId="26A6927C" w14:textId="1CC17A2A" w:rsidR="00BF0409" w:rsidRPr="00E67A15" w:rsidRDefault="00BF0409" w:rsidP="00FA69D2">
            <w:pPr>
              <w:spacing w:line="480" w:lineRule="auto"/>
              <w:jc w:val="center"/>
              <w:rPr>
                <w:lang w:val="en-GB" w:eastAsia="en-GB"/>
              </w:rPr>
            </w:pPr>
            <w:r w:rsidRPr="00E67A15">
              <w:rPr>
                <w:lang w:val="en-GB" w:eastAsia="en-GB"/>
              </w:rPr>
              <w:t>320</w:t>
            </w:r>
          </w:p>
        </w:tc>
        <w:tc>
          <w:tcPr>
            <w:tcW w:w="1063" w:type="dxa"/>
            <w:shd w:val="clear" w:color="auto" w:fill="auto"/>
            <w:noWrap/>
            <w:vAlign w:val="center"/>
            <w:hideMark/>
          </w:tcPr>
          <w:p w14:paraId="5F4E5F55" w14:textId="77777777" w:rsidR="00BF0409" w:rsidRPr="00E67A15" w:rsidRDefault="00BF0409" w:rsidP="00FA69D2">
            <w:pPr>
              <w:spacing w:line="480" w:lineRule="auto"/>
              <w:jc w:val="center"/>
              <w:rPr>
                <w:lang w:val="en-GB" w:eastAsia="en-GB"/>
              </w:rPr>
            </w:pPr>
            <w:r w:rsidRPr="00E67A15">
              <w:rPr>
                <w:lang w:val="en-GB" w:eastAsia="en-GB"/>
              </w:rPr>
              <w:t>77.4</w:t>
            </w:r>
          </w:p>
        </w:tc>
        <w:tc>
          <w:tcPr>
            <w:tcW w:w="1063" w:type="dxa"/>
            <w:shd w:val="clear" w:color="auto" w:fill="auto"/>
            <w:noWrap/>
            <w:vAlign w:val="center"/>
            <w:hideMark/>
          </w:tcPr>
          <w:p w14:paraId="5CAC3A3C" w14:textId="77777777" w:rsidR="00BF0409" w:rsidRPr="00E67A15" w:rsidRDefault="00BF0409" w:rsidP="00FA69D2">
            <w:pPr>
              <w:spacing w:line="480" w:lineRule="auto"/>
              <w:jc w:val="center"/>
              <w:rPr>
                <w:lang w:val="en-GB" w:eastAsia="en-GB"/>
              </w:rPr>
            </w:pPr>
            <w:r w:rsidRPr="00E67A15">
              <w:rPr>
                <w:lang w:val="en-GB" w:eastAsia="en-GB"/>
              </w:rPr>
              <w:t>320</w:t>
            </w:r>
          </w:p>
        </w:tc>
        <w:tc>
          <w:tcPr>
            <w:tcW w:w="1063" w:type="dxa"/>
            <w:shd w:val="clear" w:color="auto" w:fill="auto"/>
            <w:noWrap/>
            <w:vAlign w:val="center"/>
            <w:hideMark/>
          </w:tcPr>
          <w:p w14:paraId="56430163" w14:textId="77777777" w:rsidR="00BF0409" w:rsidRPr="00E67A15" w:rsidRDefault="00BF0409" w:rsidP="00FA69D2">
            <w:pPr>
              <w:spacing w:line="480" w:lineRule="auto"/>
              <w:jc w:val="center"/>
              <w:rPr>
                <w:lang w:val="en-GB" w:eastAsia="en-GB"/>
              </w:rPr>
            </w:pPr>
            <w:r w:rsidRPr="00E67A15">
              <w:rPr>
                <w:lang w:val="en-GB" w:eastAsia="en-GB"/>
              </w:rPr>
              <w:t>273.9</w:t>
            </w:r>
          </w:p>
        </w:tc>
      </w:tr>
    </w:tbl>
    <w:p w14:paraId="3C5439C3" w14:textId="77777777" w:rsidR="00731C2C" w:rsidRPr="00E67A15" w:rsidRDefault="00731C2C" w:rsidP="00377075">
      <w:pPr>
        <w:spacing w:line="480" w:lineRule="auto"/>
        <w:rPr>
          <w:lang w:val="en-GB"/>
        </w:rPr>
      </w:pPr>
    </w:p>
    <w:p w14:paraId="0638CEA7" w14:textId="77777777" w:rsidR="00731C2C" w:rsidRPr="00E67A15" w:rsidRDefault="00731C2C" w:rsidP="00377075">
      <w:pPr>
        <w:spacing w:line="480" w:lineRule="auto"/>
        <w:rPr>
          <w:lang w:val="en-GB"/>
        </w:rPr>
      </w:pPr>
    </w:p>
    <w:p w14:paraId="4C5C83DB" w14:textId="77777777" w:rsidR="00731C2C" w:rsidRPr="00E67A15" w:rsidRDefault="00731C2C" w:rsidP="00377075">
      <w:pPr>
        <w:spacing w:line="480" w:lineRule="auto"/>
        <w:rPr>
          <w:lang w:val="en-GB"/>
        </w:rPr>
        <w:sectPr w:rsidR="00731C2C" w:rsidRPr="00E67A15" w:rsidSect="00CC0564">
          <w:pgSz w:w="11900" w:h="16840"/>
          <w:pgMar w:top="1440" w:right="1797" w:bottom="1440" w:left="1797" w:header="709" w:footer="709" w:gutter="0"/>
          <w:lnNumType w:countBy="1" w:restart="continuous"/>
          <w:cols w:space="708"/>
        </w:sectPr>
      </w:pPr>
    </w:p>
    <w:p w14:paraId="143B4253" w14:textId="2F47AE5D" w:rsidR="00731C2C" w:rsidRPr="00E67A15" w:rsidRDefault="00731C2C" w:rsidP="00377075">
      <w:pPr>
        <w:spacing w:line="480" w:lineRule="auto"/>
        <w:rPr>
          <w:lang w:val="en-GB"/>
        </w:rPr>
      </w:pPr>
      <w:r w:rsidRPr="00E67A15">
        <w:rPr>
          <w:lang w:val="en-GB"/>
        </w:rPr>
        <w:lastRenderedPageBreak/>
        <w:t xml:space="preserve">Table 2.  Average correlation coefficients (Mean ± SEM) between ratings on the </w:t>
      </w:r>
      <w:proofErr w:type="spellStart"/>
      <w:r w:rsidRPr="00E67A15">
        <w:rPr>
          <w:lang w:val="en-GB"/>
        </w:rPr>
        <w:t>iPad</w:t>
      </w:r>
      <w:proofErr w:type="spellEnd"/>
      <w:r w:rsidRPr="00E67A15">
        <w:rPr>
          <w:lang w:val="en-GB"/>
        </w:rPr>
        <w:t xml:space="preserve"> and </w:t>
      </w:r>
      <w:proofErr w:type="spellStart"/>
      <w:r w:rsidR="00694293" w:rsidRPr="00E67A15">
        <w:rPr>
          <w:lang w:val="en-GB"/>
        </w:rPr>
        <w:t>iPAQ</w:t>
      </w:r>
      <w:proofErr w:type="spellEnd"/>
      <w:r w:rsidRPr="00E67A15">
        <w:rPr>
          <w:lang w:val="en-GB"/>
        </w:rPr>
        <w:t xml:space="preserve"> for the different measures of appetite and satiety.</w:t>
      </w:r>
    </w:p>
    <w:p w14:paraId="406C34DB" w14:textId="77777777" w:rsidR="00731C2C" w:rsidRPr="00E67A15" w:rsidRDefault="00731C2C" w:rsidP="00377075">
      <w:pPr>
        <w:spacing w:line="480" w:lineRule="auto"/>
        <w:rPr>
          <w:lang w:val="en-GB"/>
        </w:rPr>
      </w:pPr>
    </w:p>
    <w:tbl>
      <w:tblPr>
        <w:tblStyle w:val="TableGrid"/>
        <w:tblW w:w="0" w:type="auto"/>
        <w:tblInd w:w="392" w:type="dxa"/>
        <w:tblLook w:val="04A0" w:firstRow="1" w:lastRow="0" w:firstColumn="1" w:lastColumn="0" w:noHBand="0" w:noVBand="1"/>
      </w:tblPr>
      <w:tblGrid>
        <w:gridCol w:w="3869"/>
        <w:gridCol w:w="4211"/>
      </w:tblGrid>
      <w:tr w:rsidR="00731C2C" w:rsidRPr="00E67A15" w14:paraId="058BB69B" w14:textId="77777777" w:rsidTr="00731C2C">
        <w:tc>
          <w:tcPr>
            <w:tcW w:w="3869" w:type="dxa"/>
          </w:tcPr>
          <w:p w14:paraId="12349312" w14:textId="77777777" w:rsidR="00731C2C" w:rsidRPr="00E67A15" w:rsidRDefault="00731C2C" w:rsidP="00377075">
            <w:pPr>
              <w:spacing w:line="480" w:lineRule="auto"/>
              <w:jc w:val="center"/>
              <w:rPr>
                <w:lang w:val="en-GB"/>
              </w:rPr>
            </w:pPr>
            <w:r w:rsidRPr="00E67A15">
              <w:rPr>
                <w:lang w:val="en-GB"/>
              </w:rPr>
              <w:t>Rating</w:t>
            </w:r>
          </w:p>
        </w:tc>
        <w:tc>
          <w:tcPr>
            <w:tcW w:w="4211" w:type="dxa"/>
          </w:tcPr>
          <w:p w14:paraId="05FAE765" w14:textId="77777777" w:rsidR="00731C2C" w:rsidRPr="00E67A15" w:rsidRDefault="00731C2C" w:rsidP="00377075">
            <w:pPr>
              <w:spacing w:line="480" w:lineRule="auto"/>
              <w:jc w:val="center"/>
              <w:rPr>
                <w:lang w:val="en-GB"/>
              </w:rPr>
            </w:pPr>
            <w:r w:rsidRPr="00E67A15">
              <w:rPr>
                <w:lang w:val="en-GB"/>
              </w:rPr>
              <w:t>Correlation (n=17)</w:t>
            </w:r>
          </w:p>
        </w:tc>
      </w:tr>
      <w:tr w:rsidR="00731C2C" w:rsidRPr="00E67A15" w14:paraId="0A3A6CDB" w14:textId="77777777" w:rsidTr="00731C2C">
        <w:tc>
          <w:tcPr>
            <w:tcW w:w="3869" w:type="dxa"/>
          </w:tcPr>
          <w:p w14:paraId="5BE91287" w14:textId="77777777" w:rsidR="00731C2C" w:rsidRPr="00E67A15" w:rsidRDefault="00731C2C" w:rsidP="00377075">
            <w:pPr>
              <w:spacing w:line="480" w:lineRule="auto"/>
              <w:jc w:val="center"/>
              <w:rPr>
                <w:lang w:val="en-GB"/>
              </w:rPr>
            </w:pPr>
            <w:r w:rsidRPr="00E67A15">
              <w:rPr>
                <w:lang w:val="en-GB"/>
              </w:rPr>
              <w:t>How hungry do you feel?</w:t>
            </w:r>
          </w:p>
        </w:tc>
        <w:tc>
          <w:tcPr>
            <w:tcW w:w="4211" w:type="dxa"/>
          </w:tcPr>
          <w:p w14:paraId="1778A40E" w14:textId="77777777" w:rsidR="00731C2C" w:rsidRPr="00E67A15" w:rsidRDefault="00731C2C" w:rsidP="00377075">
            <w:pPr>
              <w:spacing w:line="480" w:lineRule="auto"/>
              <w:jc w:val="center"/>
              <w:rPr>
                <w:lang w:val="en-GB"/>
              </w:rPr>
            </w:pPr>
            <w:r w:rsidRPr="00E67A15">
              <w:rPr>
                <w:lang w:val="en-GB"/>
              </w:rPr>
              <w:t>0.83 ± 0.04 (range 0.27 – 0.94)</w:t>
            </w:r>
          </w:p>
        </w:tc>
      </w:tr>
      <w:tr w:rsidR="00731C2C" w:rsidRPr="00E67A15" w14:paraId="1854FFBE" w14:textId="77777777" w:rsidTr="00731C2C">
        <w:tc>
          <w:tcPr>
            <w:tcW w:w="3869" w:type="dxa"/>
          </w:tcPr>
          <w:p w14:paraId="7E6EB0C5" w14:textId="77777777" w:rsidR="00731C2C" w:rsidRPr="00E67A15" w:rsidRDefault="00731C2C" w:rsidP="00377075">
            <w:pPr>
              <w:spacing w:line="480" w:lineRule="auto"/>
              <w:jc w:val="center"/>
              <w:rPr>
                <w:lang w:val="en-GB"/>
              </w:rPr>
            </w:pPr>
            <w:r w:rsidRPr="00E67A15">
              <w:rPr>
                <w:lang w:val="en-GB"/>
              </w:rPr>
              <w:t>How full do you feel?</w:t>
            </w:r>
          </w:p>
        </w:tc>
        <w:tc>
          <w:tcPr>
            <w:tcW w:w="4211" w:type="dxa"/>
          </w:tcPr>
          <w:p w14:paraId="77808401" w14:textId="77777777" w:rsidR="00731C2C" w:rsidRPr="00E67A15" w:rsidRDefault="00731C2C" w:rsidP="00377075">
            <w:pPr>
              <w:spacing w:line="480" w:lineRule="auto"/>
              <w:jc w:val="center"/>
              <w:rPr>
                <w:lang w:val="en-GB"/>
              </w:rPr>
            </w:pPr>
            <w:r w:rsidRPr="00E67A15">
              <w:rPr>
                <w:lang w:val="en-GB"/>
              </w:rPr>
              <w:t>0.76 ± 0.08 (range -0.23 – 0.98)</w:t>
            </w:r>
          </w:p>
        </w:tc>
      </w:tr>
      <w:tr w:rsidR="00731C2C" w:rsidRPr="00E67A15" w14:paraId="4FA949BB" w14:textId="77777777" w:rsidTr="00731C2C">
        <w:tc>
          <w:tcPr>
            <w:tcW w:w="3869" w:type="dxa"/>
          </w:tcPr>
          <w:p w14:paraId="0FE3ECB9" w14:textId="77777777" w:rsidR="00731C2C" w:rsidRPr="00E67A15" w:rsidRDefault="00731C2C" w:rsidP="00377075">
            <w:pPr>
              <w:spacing w:line="480" w:lineRule="auto"/>
              <w:jc w:val="center"/>
              <w:rPr>
                <w:lang w:val="en-GB"/>
              </w:rPr>
            </w:pPr>
            <w:r w:rsidRPr="00E67A15">
              <w:rPr>
                <w:lang w:val="en-GB"/>
              </w:rPr>
              <w:t>How satiated are you?</w:t>
            </w:r>
          </w:p>
        </w:tc>
        <w:tc>
          <w:tcPr>
            <w:tcW w:w="4211" w:type="dxa"/>
          </w:tcPr>
          <w:p w14:paraId="35FD40BC" w14:textId="77777777" w:rsidR="00731C2C" w:rsidRPr="00E67A15" w:rsidRDefault="00731C2C" w:rsidP="00377075">
            <w:pPr>
              <w:spacing w:line="480" w:lineRule="auto"/>
              <w:jc w:val="center"/>
              <w:rPr>
                <w:lang w:val="en-GB"/>
              </w:rPr>
            </w:pPr>
            <w:r w:rsidRPr="00E67A15">
              <w:rPr>
                <w:lang w:val="en-GB"/>
              </w:rPr>
              <w:t>0.84 ± 0.05 (range 0.17 – 0.98)</w:t>
            </w:r>
          </w:p>
        </w:tc>
      </w:tr>
      <w:tr w:rsidR="00731C2C" w:rsidRPr="00E67A15" w14:paraId="346EFC04" w14:textId="77777777" w:rsidTr="00731C2C">
        <w:tc>
          <w:tcPr>
            <w:tcW w:w="3869" w:type="dxa"/>
          </w:tcPr>
          <w:p w14:paraId="2C7E782E" w14:textId="77777777" w:rsidR="00731C2C" w:rsidRPr="00E67A15" w:rsidRDefault="00731C2C" w:rsidP="00377075">
            <w:pPr>
              <w:spacing w:line="480" w:lineRule="auto"/>
              <w:jc w:val="center"/>
              <w:rPr>
                <w:lang w:val="en-GB"/>
              </w:rPr>
            </w:pPr>
            <w:r w:rsidRPr="00E67A15">
              <w:rPr>
                <w:lang w:val="en-GB"/>
              </w:rPr>
              <w:t>How strong is your desire to eat?</w:t>
            </w:r>
          </w:p>
        </w:tc>
        <w:tc>
          <w:tcPr>
            <w:tcW w:w="4211" w:type="dxa"/>
          </w:tcPr>
          <w:p w14:paraId="0AD5501C" w14:textId="77777777" w:rsidR="00731C2C" w:rsidRPr="00E67A15" w:rsidRDefault="00731C2C" w:rsidP="00377075">
            <w:pPr>
              <w:spacing w:line="480" w:lineRule="auto"/>
              <w:jc w:val="center"/>
              <w:rPr>
                <w:lang w:val="en-GB"/>
              </w:rPr>
            </w:pPr>
            <w:r w:rsidRPr="00E67A15">
              <w:rPr>
                <w:lang w:val="en-GB"/>
              </w:rPr>
              <w:t>0.85 ± 0.05 (range 0.16 – 0.99)</w:t>
            </w:r>
          </w:p>
        </w:tc>
      </w:tr>
      <w:tr w:rsidR="00731C2C" w:rsidRPr="00E67A15" w14:paraId="646A5913" w14:textId="77777777" w:rsidTr="00731C2C">
        <w:tc>
          <w:tcPr>
            <w:tcW w:w="3869" w:type="dxa"/>
          </w:tcPr>
          <w:p w14:paraId="20C707FC" w14:textId="77777777" w:rsidR="00731C2C" w:rsidRPr="00E67A15" w:rsidRDefault="00731C2C" w:rsidP="00377075">
            <w:pPr>
              <w:spacing w:line="480" w:lineRule="auto"/>
              <w:jc w:val="center"/>
              <w:rPr>
                <w:lang w:val="en-GB"/>
              </w:rPr>
            </w:pPr>
            <w:r w:rsidRPr="00E67A15">
              <w:rPr>
                <w:lang w:val="en-GB"/>
              </w:rPr>
              <w:t>How much could you eat?</w:t>
            </w:r>
          </w:p>
        </w:tc>
        <w:tc>
          <w:tcPr>
            <w:tcW w:w="4211" w:type="dxa"/>
          </w:tcPr>
          <w:p w14:paraId="0E8A22EB" w14:textId="77777777" w:rsidR="00731C2C" w:rsidRPr="00E67A15" w:rsidRDefault="00731C2C" w:rsidP="00377075">
            <w:pPr>
              <w:spacing w:line="480" w:lineRule="auto"/>
              <w:jc w:val="center"/>
              <w:rPr>
                <w:lang w:val="en-GB"/>
              </w:rPr>
            </w:pPr>
            <w:r w:rsidRPr="00E67A15">
              <w:rPr>
                <w:lang w:val="en-GB"/>
              </w:rPr>
              <w:t>0.87 ± 0.04  (0.73 – 0.99)</w:t>
            </w:r>
          </w:p>
        </w:tc>
      </w:tr>
    </w:tbl>
    <w:p w14:paraId="5EE82796" w14:textId="77777777" w:rsidR="00731C2C" w:rsidRPr="00E67A15" w:rsidRDefault="00731C2C" w:rsidP="00377075">
      <w:pPr>
        <w:spacing w:line="480" w:lineRule="auto"/>
        <w:rPr>
          <w:lang w:val="en-GB"/>
        </w:rPr>
      </w:pPr>
    </w:p>
    <w:p w14:paraId="0B437EBC" w14:textId="77777777" w:rsidR="00731C2C" w:rsidRPr="00E67A15" w:rsidRDefault="00731C2C" w:rsidP="00377075">
      <w:pPr>
        <w:spacing w:line="480" w:lineRule="auto"/>
        <w:rPr>
          <w:lang w:val="en-GB"/>
        </w:rPr>
        <w:sectPr w:rsidR="00731C2C" w:rsidRPr="00E67A15" w:rsidSect="00CC0564">
          <w:pgSz w:w="11900" w:h="16840"/>
          <w:pgMar w:top="1440" w:right="1797" w:bottom="1440" w:left="1797" w:header="709" w:footer="709" w:gutter="0"/>
          <w:lnNumType w:countBy="1" w:restart="continuous"/>
          <w:cols w:space="708"/>
        </w:sectPr>
      </w:pPr>
    </w:p>
    <w:p w14:paraId="2A0A5141" w14:textId="7C1A0A41" w:rsidR="00FC1749" w:rsidRPr="00E67A15" w:rsidRDefault="00377075" w:rsidP="00694293">
      <w:pPr>
        <w:spacing w:line="480" w:lineRule="auto"/>
        <w:outlineLvl w:val="0"/>
        <w:rPr>
          <w:b/>
          <w:lang w:val="en-GB"/>
        </w:rPr>
      </w:pPr>
      <w:r w:rsidRPr="00E67A15">
        <w:rPr>
          <w:b/>
          <w:lang w:val="en-GB"/>
        </w:rPr>
        <w:lastRenderedPageBreak/>
        <w:t>Figure Legends</w:t>
      </w:r>
    </w:p>
    <w:p w14:paraId="20D73BB3" w14:textId="77777777" w:rsidR="00377075" w:rsidRPr="00E67A15" w:rsidRDefault="00377075" w:rsidP="00377075">
      <w:pPr>
        <w:spacing w:line="480" w:lineRule="auto"/>
        <w:rPr>
          <w:lang w:val="en-GB"/>
        </w:rPr>
      </w:pPr>
    </w:p>
    <w:p w14:paraId="01647729" w14:textId="06BE0ADF" w:rsidR="00377075" w:rsidRPr="00E67A15" w:rsidRDefault="00377075" w:rsidP="00377075">
      <w:pPr>
        <w:spacing w:line="480" w:lineRule="auto"/>
        <w:rPr>
          <w:lang w:val="en-GB"/>
        </w:rPr>
      </w:pPr>
      <w:r w:rsidRPr="00E67A15">
        <w:rPr>
          <w:lang w:val="en-GB"/>
        </w:rPr>
        <w:t xml:space="preserve">Figure 1.  </w:t>
      </w:r>
      <w:proofErr w:type="gramStart"/>
      <w:r w:rsidR="00EB676C" w:rsidRPr="00E67A15">
        <w:rPr>
          <w:lang w:val="en-GB"/>
        </w:rPr>
        <w:t xml:space="preserve">The two touchscreen devices, </w:t>
      </w:r>
      <w:proofErr w:type="spellStart"/>
      <w:r w:rsidR="00694293" w:rsidRPr="00E67A15">
        <w:rPr>
          <w:lang w:val="en-GB"/>
        </w:rPr>
        <w:t>iPAQ</w:t>
      </w:r>
      <w:proofErr w:type="spellEnd"/>
      <w:r w:rsidR="00EB676C" w:rsidRPr="00E67A15">
        <w:rPr>
          <w:lang w:val="en-GB"/>
        </w:rPr>
        <w:t xml:space="preserve"> on the left and </w:t>
      </w:r>
      <w:proofErr w:type="spellStart"/>
      <w:r w:rsidR="00EB676C" w:rsidRPr="00E67A15">
        <w:rPr>
          <w:lang w:val="en-GB"/>
        </w:rPr>
        <w:t>iPad</w:t>
      </w:r>
      <w:proofErr w:type="spellEnd"/>
      <w:r w:rsidR="00EB676C" w:rsidRPr="00E67A15">
        <w:rPr>
          <w:lang w:val="en-GB"/>
        </w:rPr>
        <w:t xml:space="preserve"> right, used in the study displaying the same rating (How hungry do you feel?).</w:t>
      </w:r>
      <w:proofErr w:type="gramEnd"/>
      <w:r w:rsidR="00EB676C" w:rsidRPr="00E67A15">
        <w:rPr>
          <w:lang w:val="en-GB"/>
        </w:rPr>
        <w:t xml:space="preserve">  Ratings on the </w:t>
      </w:r>
      <w:proofErr w:type="spellStart"/>
      <w:r w:rsidR="00694293" w:rsidRPr="00E67A15">
        <w:rPr>
          <w:lang w:val="en-GB"/>
        </w:rPr>
        <w:t>iPAQ</w:t>
      </w:r>
      <w:proofErr w:type="spellEnd"/>
      <w:r w:rsidR="00EB676C" w:rsidRPr="00E67A15">
        <w:rPr>
          <w:lang w:val="en-GB"/>
        </w:rPr>
        <w:t xml:space="preserve"> were made using a stylus to move the marker: on the </w:t>
      </w:r>
      <w:proofErr w:type="spellStart"/>
      <w:r w:rsidR="00EB676C" w:rsidRPr="00E67A15">
        <w:rPr>
          <w:lang w:val="en-GB"/>
        </w:rPr>
        <w:t>iPad</w:t>
      </w:r>
      <w:proofErr w:type="spellEnd"/>
      <w:r w:rsidR="00EB676C" w:rsidRPr="00E67A15">
        <w:rPr>
          <w:lang w:val="en-GB"/>
        </w:rPr>
        <w:t xml:space="preserve"> the participant used the target circle to allow them to scroll the marker to the correct position.</w:t>
      </w:r>
    </w:p>
    <w:p w14:paraId="30A331A3" w14:textId="77777777" w:rsidR="00377075" w:rsidRPr="00E67A15" w:rsidRDefault="00377075" w:rsidP="00377075">
      <w:pPr>
        <w:spacing w:line="480" w:lineRule="auto"/>
        <w:rPr>
          <w:lang w:val="en-GB"/>
        </w:rPr>
      </w:pPr>
    </w:p>
    <w:p w14:paraId="258CD4F5" w14:textId="64DB638A" w:rsidR="00377075" w:rsidRPr="00E67A15" w:rsidRDefault="00377075" w:rsidP="00377075">
      <w:pPr>
        <w:spacing w:line="480" w:lineRule="auto"/>
        <w:rPr>
          <w:lang w:val="en-GB"/>
        </w:rPr>
      </w:pPr>
      <w:r w:rsidRPr="00E67A15">
        <w:rPr>
          <w:lang w:val="en-GB"/>
        </w:rPr>
        <w:t xml:space="preserve">Figure 2.  The line graphs show ratings of (A) hunger, (B) fullness, (C) satiation, (D) desire to eat and (E) how much could be eaten, and (F) a composite measure across all five ratings, before and for the two hours after consuming a drink with low (77kcal: broken lines) or high (274kcal: solid lines) energy content rated both on an </w:t>
      </w:r>
      <w:proofErr w:type="spellStart"/>
      <w:r w:rsidR="00694293" w:rsidRPr="00E67A15">
        <w:rPr>
          <w:lang w:val="en-GB"/>
        </w:rPr>
        <w:t>iPAQ</w:t>
      </w:r>
      <w:proofErr w:type="spellEnd"/>
      <w:r w:rsidRPr="00E67A15">
        <w:rPr>
          <w:lang w:val="en-GB"/>
        </w:rPr>
        <w:t xml:space="preserve"> (</w:t>
      </w:r>
      <w:r w:rsidR="008F14B4" w:rsidRPr="00E67A15">
        <w:rPr>
          <w:rFonts w:ascii="Wingdings" w:hAnsi="Wingdings"/>
          <w:lang w:val="en-GB"/>
        </w:rPr>
        <w:t></w:t>
      </w:r>
      <w:r w:rsidRPr="00E67A15">
        <w:rPr>
          <w:lang w:val="en-GB"/>
        </w:rPr>
        <w:t xml:space="preserve">) and </w:t>
      </w:r>
      <w:proofErr w:type="spellStart"/>
      <w:r w:rsidRPr="00E67A15">
        <w:rPr>
          <w:lang w:val="en-GB"/>
        </w:rPr>
        <w:t>iPad</w:t>
      </w:r>
      <w:proofErr w:type="spellEnd"/>
      <w:r w:rsidRPr="00E67A15">
        <w:rPr>
          <w:lang w:val="en-GB"/>
        </w:rPr>
        <w:t xml:space="preserve"> (</w:t>
      </w:r>
      <w:r w:rsidR="008F14B4" w:rsidRPr="00E67A15">
        <w:rPr>
          <w:rFonts w:ascii="Wingdings" w:hAnsi="Wingdings"/>
          <w:lang w:val="en-GB"/>
        </w:rPr>
        <w:t></w:t>
      </w:r>
      <w:r w:rsidRPr="00E67A15">
        <w:rPr>
          <w:lang w:val="en-GB"/>
        </w:rPr>
        <w:t xml:space="preserve">).  Data are </w:t>
      </w:r>
      <w:proofErr w:type="gramStart"/>
      <w:r w:rsidRPr="00E67A15">
        <w:rPr>
          <w:lang w:val="en-GB"/>
        </w:rPr>
        <w:t>mean</w:t>
      </w:r>
      <w:proofErr w:type="gramEnd"/>
      <w:r w:rsidR="00BF13ED" w:rsidRPr="00E67A15">
        <w:rPr>
          <w:lang w:val="en-GB"/>
        </w:rPr>
        <w:t xml:space="preserve"> rating</w:t>
      </w:r>
      <w:r w:rsidRPr="00E67A15">
        <w:rPr>
          <w:lang w:val="en-GB"/>
        </w:rPr>
        <w:t xml:space="preserve"> ± SEM</w:t>
      </w:r>
      <w:r w:rsidR="00BF13ED" w:rsidRPr="00E67A15">
        <w:rPr>
          <w:lang w:val="en-GB"/>
        </w:rPr>
        <w:t xml:space="preserve"> at each time point</w:t>
      </w:r>
      <w:r w:rsidRPr="00E67A15">
        <w:rPr>
          <w:lang w:val="en-GB"/>
        </w:rPr>
        <w:t xml:space="preserve">.  </w:t>
      </w:r>
      <w:r w:rsidR="008F14B4" w:rsidRPr="00E67A15">
        <w:rPr>
          <w:lang w:val="en-GB"/>
        </w:rPr>
        <w:t>Inset for each panel are the same data summarised as mean (±SEM) area under the curve (AUC) measures calculated in each condition on both devices relative to baseline</w:t>
      </w:r>
      <w:r w:rsidR="00B11ED5" w:rsidRPr="00E67A15">
        <w:rPr>
          <w:lang w:val="en-GB"/>
        </w:rPr>
        <w:t>.</w:t>
      </w:r>
    </w:p>
    <w:sectPr w:rsidR="00377075" w:rsidRPr="00E67A15" w:rsidSect="00CC0564">
      <w:pgSz w:w="11900" w:h="16840"/>
      <w:pgMar w:top="1440" w:right="1797" w:bottom="1440" w:left="1797" w:header="709" w:footer="709" w:gutter="0"/>
      <w:lnNumType w:countBy="1" w:restart="continuous"/>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929C8F" w15:done="0"/>
  <w15:commentEx w15:paraId="341F80AA" w15:done="0"/>
  <w15:commentEx w15:paraId="2784D9F1" w15:done="0"/>
  <w15:commentEx w15:paraId="0EC9293D" w15:paraIdParent="2784D9F1" w15:done="0"/>
  <w15:commentEx w15:paraId="789E281A" w15:done="0"/>
  <w15:commentEx w15:paraId="51FE01B6" w15:paraIdParent="789E281A" w15:done="0"/>
  <w15:commentEx w15:paraId="47538C5C" w15:done="0"/>
  <w15:commentEx w15:paraId="791C189E" w15:done="0"/>
  <w15:commentEx w15:paraId="043DB987" w15:done="0"/>
  <w15:commentEx w15:paraId="1902FEB9" w15:paraIdParent="043DB987" w15:done="0"/>
  <w15:commentEx w15:paraId="18B7EFAB" w15:done="0"/>
  <w15:commentEx w15:paraId="07045F25" w15:done="0"/>
  <w15:commentEx w15:paraId="63B2AE56" w15:done="0"/>
  <w15:commentEx w15:paraId="711BC29D" w15:done="0"/>
  <w15:commentEx w15:paraId="40AEC05B" w15:done="0"/>
  <w15:commentEx w15:paraId="1991B25C" w15:done="0"/>
  <w15:commentEx w15:paraId="7A09DB5C" w15:done="0"/>
  <w15:commentEx w15:paraId="1709068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A620A" w14:textId="77777777" w:rsidR="000E60C7" w:rsidRDefault="000E60C7" w:rsidP="00254168">
      <w:r>
        <w:separator/>
      </w:r>
    </w:p>
  </w:endnote>
  <w:endnote w:type="continuationSeparator" w:id="0">
    <w:p w14:paraId="3655A204" w14:textId="77777777" w:rsidR="000E60C7" w:rsidRDefault="000E60C7" w:rsidP="0025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FDADC" w14:textId="77777777" w:rsidR="000E60C7" w:rsidRDefault="000E60C7" w:rsidP="002541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62D3B0" w14:textId="77777777" w:rsidR="000E60C7" w:rsidRDefault="000E60C7" w:rsidP="0025416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0579E" w14:textId="77777777" w:rsidR="000E60C7" w:rsidRDefault="000E60C7" w:rsidP="002541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7A15">
      <w:rPr>
        <w:rStyle w:val="PageNumber"/>
        <w:noProof/>
      </w:rPr>
      <w:t>21</w:t>
    </w:r>
    <w:r>
      <w:rPr>
        <w:rStyle w:val="PageNumber"/>
      </w:rPr>
      <w:fldChar w:fldCharType="end"/>
    </w:r>
  </w:p>
  <w:p w14:paraId="28CD46C2" w14:textId="77777777" w:rsidR="000E60C7" w:rsidRDefault="000E60C7" w:rsidP="0025416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1F219" w14:textId="77777777" w:rsidR="000E60C7" w:rsidRDefault="000E60C7" w:rsidP="00254168">
      <w:r>
        <w:separator/>
      </w:r>
    </w:p>
  </w:footnote>
  <w:footnote w:type="continuationSeparator" w:id="0">
    <w:p w14:paraId="1C5285A9" w14:textId="77777777" w:rsidR="000E60C7" w:rsidRDefault="000E60C7" w:rsidP="0025416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e Brunger">
    <w15:presenceInfo w15:providerId="AD" w15:userId="S-1-5-21-2464492346-3079482164-1330270446-58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petit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ztpapda199t24exzsmvwde6texz5xvfwr25&quot;&gt;MYbibliography&lt;record-ids&gt;&lt;item&gt;862&lt;/item&gt;&lt;item&gt;1940&lt;/item&gt;&lt;item&gt;2853&lt;/item&gt;&lt;item&gt;3702&lt;/item&gt;&lt;item&gt;4839&lt;/item&gt;&lt;item&gt;5291&lt;/item&gt;&lt;item&gt;5527&lt;/item&gt;&lt;item&gt;6037&lt;/item&gt;&lt;item&gt;6057&lt;/item&gt;&lt;item&gt;6255&lt;/item&gt;&lt;item&gt;6311&lt;/item&gt;&lt;item&gt;6349&lt;/item&gt;&lt;item&gt;6351&lt;/item&gt;&lt;item&gt;6354&lt;/item&gt;&lt;item&gt;6355&lt;/item&gt;&lt;item&gt;6357&lt;/item&gt;&lt;item&gt;6361&lt;/item&gt;&lt;/record-ids&gt;&lt;/item&gt;&lt;/Libraries&gt;"/>
  </w:docVars>
  <w:rsids>
    <w:rsidRoot w:val="00CC0564"/>
    <w:rsid w:val="00014A7B"/>
    <w:rsid w:val="00040AA8"/>
    <w:rsid w:val="000E60C7"/>
    <w:rsid w:val="001105F4"/>
    <w:rsid w:val="00112354"/>
    <w:rsid w:val="0012638F"/>
    <w:rsid w:val="0015179E"/>
    <w:rsid w:val="00192CDC"/>
    <w:rsid w:val="001B0708"/>
    <w:rsid w:val="001D5753"/>
    <w:rsid w:val="002049A0"/>
    <w:rsid w:val="0021578D"/>
    <w:rsid w:val="00254168"/>
    <w:rsid w:val="00287B76"/>
    <w:rsid w:val="002C05C9"/>
    <w:rsid w:val="002E7B18"/>
    <w:rsid w:val="00300D7A"/>
    <w:rsid w:val="003167D7"/>
    <w:rsid w:val="00334437"/>
    <w:rsid w:val="00377075"/>
    <w:rsid w:val="003927C8"/>
    <w:rsid w:val="00393065"/>
    <w:rsid w:val="00393EA8"/>
    <w:rsid w:val="003A7304"/>
    <w:rsid w:val="003B0CB9"/>
    <w:rsid w:val="003D39D6"/>
    <w:rsid w:val="004A37B8"/>
    <w:rsid w:val="004C4DFB"/>
    <w:rsid w:val="004E68F6"/>
    <w:rsid w:val="00504DC6"/>
    <w:rsid w:val="00563C3C"/>
    <w:rsid w:val="005D3300"/>
    <w:rsid w:val="005F24EB"/>
    <w:rsid w:val="00600DB1"/>
    <w:rsid w:val="0060431B"/>
    <w:rsid w:val="00623DA0"/>
    <w:rsid w:val="00645C08"/>
    <w:rsid w:val="00661A10"/>
    <w:rsid w:val="00694293"/>
    <w:rsid w:val="006A2BB4"/>
    <w:rsid w:val="006C2D2A"/>
    <w:rsid w:val="006D0B03"/>
    <w:rsid w:val="006F0648"/>
    <w:rsid w:val="00713FA3"/>
    <w:rsid w:val="00731C2C"/>
    <w:rsid w:val="00754190"/>
    <w:rsid w:val="007615AE"/>
    <w:rsid w:val="00770CC1"/>
    <w:rsid w:val="00770FB4"/>
    <w:rsid w:val="00771018"/>
    <w:rsid w:val="00782C0F"/>
    <w:rsid w:val="00785538"/>
    <w:rsid w:val="007943C4"/>
    <w:rsid w:val="007976CA"/>
    <w:rsid w:val="007F111F"/>
    <w:rsid w:val="0083760B"/>
    <w:rsid w:val="00842759"/>
    <w:rsid w:val="008A6394"/>
    <w:rsid w:val="008F14B4"/>
    <w:rsid w:val="0094530D"/>
    <w:rsid w:val="00967138"/>
    <w:rsid w:val="009862A1"/>
    <w:rsid w:val="00987C32"/>
    <w:rsid w:val="009B6CDE"/>
    <w:rsid w:val="009D0A73"/>
    <w:rsid w:val="009F3C71"/>
    <w:rsid w:val="00A21842"/>
    <w:rsid w:val="00A31BA2"/>
    <w:rsid w:val="00A75A13"/>
    <w:rsid w:val="00A80CA3"/>
    <w:rsid w:val="00AB7397"/>
    <w:rsid w:val="00B11ED5"/>
    <w:rsid w:val="00B93820"/>
    <w:rsid w:val="00BA2BC2"/>
    <w:rsid w:val="00BC1909"/>
    <w:rsid w:val="00BE0D1A"/>
    <w:rsid w:val="00BE63E7"/>
    <w:rsid w:val="00BE7A30"/>
    <w:rsid w:val="00BF0409"/>
    <w:rsid w:val="00BF13ED"/>
    <w:rsid w:val="00C11A00"/>
    <w:rsid w:val="00C12EF9"/>
    <w:rsid w:val="00C3201D"/>
    <w:rsid w:val="00C61545"/>
    <w:rsid w:val="00C82A18"/>
    <w:rsid w:val="00CA1029"/>
    <w:rsid w:val="00CB3F8C"/>
    <w:rsid w:val="00CB4F10"/>
    <w:rsid w:val="00CC0564"/>
    <w:rsid w:val="00CC5086"/>
    <w:rsid w:val="00CD443E"/>
    <w:rsid w:val="00CD4D78"/>
    <w:rsid w:val="00CE3D15"/>
    <w:rsid w:val="00D24EAD"/>
    <w:rsid w:val="00D30229"/>
    <w:rsid w:val="00D55488"/>
    <w:rsid w:val="00D96E02"/>
    <w:rsid w:val="00DA3905"/>
    <w:rsid w:val="00DA7D1B"/>
    <w:rsid w:val="00DC2F1C"/>
    <w:rsid w:val="00DD2C57"/>
    <w:rsid w:val="00DD6CC5"/>
    <w:rsid w:val="00E30A8E"/>
    <w:rsid w:val="00E40E5A"/>
    <w:rsid w:val="00E67A15"/>
    <w:rsid w:val="00E70FAA"/>
    <w:rsid w:val="00E85838"/>
    <w:rsid w:val="00EA0BA3"/>
    <w:rsid w:val="00EB3EF3"/>
    <w:rsid w:val="00EB676C"/>
    <w:rsid w:val="00EB6801"/>
    <w:rsid w:val="00ED30C9"/>
    <w:rsid w:val="00ED3617"/>
    <w:rsid w:val="00EE6855"/>
    <w:rsid w:val="00EF478C"/>
    <w:rsid w:val="00F013F2"/>
    <w:rsid w:val="00F1386F"/>
    <w:rsid w:val="00F53883"/>
    <w:rsid w:val="00F71904"/>
    <w:rsid w:val="00F90DE8"/>
    <w:rsid w:val="00FA69D2"/>
    <w:rsid w:val="00FA7DA9"/>
    <w:rsid w:val="00FC1749"/>
    <w:rsid w:val="00FE7691"/>
    <w:rsid w:val="00FF3F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54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C0564"/>
  </w:style>
  <w:style w:type="table" w:styleId="TableGrid">
    <w:name w:val="Table Grid"/>
    <w:basedOn w:val="TableNormal"/>
    <w:uiPriority w:val="59"/>
    <w:rsid w:val="00FC17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578D"/>
    <w:rPr>
      <w:color w:val="0000FF" w:themeColor="hyperlink"/>
      <w:u w:val="single"/>
    </w:rPr>
  </w:style>
  <w:style w:type="paragraph" w:styleId="BalloonText">
    <w:name w:val="Balloon Text"/>
    <w:basedOn w:val="Normal"/>
    <w:link w:val="BalloonTextChar"/>
    <w:uiPriority w:val="99"/>
    <w:semiHidden/>
    <w:unhideWhenUsed/>
    <w:rsid w:val="00770F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FB4"/>
    <w:rPr>
      <w:rFonts w:ascii="Segoe UI" w:hAnsi="Segoe UI" w:cs="Segoe UI"/>
      <w:sz w:val="18"/>
      <w:szCs w:val="18"/>
    </w:rPr>
  </w:style>
  <w:style w:type="character" w:styleId="CommentReference">
    <w:name w:val="annotation reference"/>
    <w:basedOn w:val="DefaultParagraphFont"/>
    <w:uiPriority w:val="99"/>
    <w:semiHidden/>
    <w:unhideWhenUsed/>
    <w:rsid w:val="00C12EF9"/>
    <w:rPr>
      <w:sz w:val="18"/>
      <w:szCs w:val="18"/>
    </w:rPr>
  </w:style>
  <w:style w:type="paragraph" w:styleId="CommentText">
    <w:name w:val="annotation text"/>
    <w:basedOn w:val="Normal"/>
    <w:link w:val="CommentTextChar"/>
    <w:uiPriority w:val="99"/>
    <w:semiHidden/>
    <w:unhideWhenUsed/>
    <w:rsid w:val="00C12EF9"/>
  </w:style>
  <w:style w:type="character" w:customStyle="1" w:styleId="CommentTextChar">
    <w:name w:val="Comment Text Char"/>
    <w:basedOn w:val="DefaultParagraphFont"/>
    <w:link w:val="CommentText"/>
    <w:uiPriority w:val="99"/>
    <w:semiHidden/>
    <w:rsid w:val="00C12EF9"/>
  </w:style>
  <w:style w:type="paragraph" w:styleId="CommentSubject">
    <w:name w:val="annotation subject"/>
    <w:basedOn w:val="CommentText"/>
    <w:next w:val="CommentText"/>
    <w:link w:val="CommentSubjectChar"/>
    <w:uiPriority w:val="99"/>
    <w:semiHidden/>
    <w:unhideWhenUsed/>
    <w:rsid w:val="00C12EF9"/>
    <w:rPr>
      <w:b/>
      <w:bCs/>
      <w:sz w:val="20"/>
      <w:szCs w:val="20"/>
    </w:rPr>
  </w:style>
  <w:style w:type="character" w:customStyle="1" w:styleId="CommentSubjectChar">
    <w:name w:val="Comment Subject Char"/>
    <w:basedOn w:val="CommentTextChar"/>
    <w:link w:val="CommentSubject"/>
    <w:uiPriority w:val="99"/>
    <w:semiHidden/>
    <w:rsid w:val="00C12EF9"/>
    <w:rPr>
      <w:b/>
      <w:bCs/>
      <w:sz w:val="20"/>
      <w:szCs w:val="20"/>
    </w:rPr>
  </w:style>
  <w:style w:type="paragraph" w:styleId="Footer">
    <w:name w:val="footer"/>
    <w:basedOn w:val="Normal"/>
    <w:link w:val="FooterChar"/>
    <w:uiPriority w:val="99"/>
    <w:unhideWhenUsed/>
    <w:rsid w:val="00254168"/>
    <w:pPr>
      <w:tabs>
        <w:tab w:val="center" w:pos="4320"/>
        <w:tab w:val="right" w:pos="8640"/>
      </w:tabs>
    </w:pPr>
  </w:style>
  <w:style w:type="character" w:customStyle="1" w:styleId="FooterChar">
    <w:name w:val="Footer Char"/>
    <w:basedOn w:val="DefaultParagraphFont"/>
    <w:link w:val="Footer"/>
    <w:uiPriority w:val="99"/>
    <w:rsid w:val="00254168"/>
  </w:style>
  <w:style w:type="character" w:styleId="PageNumber">
    <w:name w:val="page number"/>
    <w:basedOn w:val="DefaultParagraphFont"/>
    <w:uiPriority w:val="99"/>
    <w:semiHidden/>
    <w:unhideWhenUsed/>
    <w:rsid w:val="002541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C0564"/>
  </w:style>
  <w:style w:type="table" w:styleId="TableGrid">
    <w:name w:val="Table Grid"/>
    <w:basedOn w:val="TableNormal"/>
    <w:uiPriority w:val="59"/>
    <w:rsid w:val="00FC17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578D"/>
    <w:rPr>
      <w:color w:val="0000FF" w:themeColor="hyperlink"/>
      <w:u w:val="single"/>
    </w:rPr>
  </w:style>
  <w:style w:type="paragraph" w:styleId="BalloonText">
    <w:name w:val="Balloon Text"/>
    <w:basedOn w:val="Normal"/>
    <w:link w:val="BalloonTextChar"/>
    <w:uiPriority w:val="99"/>
    <w:semiHidden/>
    <w:unhideWhenUsed/>
    <w:rsid w:val="00770F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FB4"/>
    <w:rPr>
      <w:rFonts w:ascii="Segoe UI" w:hAnsi="Segoe UI" w:cs="Segoe UI"/>
      <w:sz w:val="18"/>
      <w:szCs w:val="18"/>
    </w:rPr>
  </w:style>
  <w:style w:type="character" w:styleId="CommentReference">
    <w:name w:val="annotation reference"/>
    <w:basedOn w:val="DefaultParagraphFont"/>
    <w:uiPriority w:val="99"/>
    <w:semiHidden/>
    <w:unhideWhenUsed/>
    <w:rsid w:val="00C12EF9"/>
    <w:rPr>
      <w:sz w:val="18"/>
      <w:szCs w:val="18"/>
    </w:rPr>
  </w:style>
  <w:style w:type="paragraph" w:styleId="CommentText">
    <w:name w:val="annotation text"/>
    <w:basedOn w:val="Normal"/>
    <w:link w:val="CommentTextChar"/>
    <w:uiPriority w:val="99"/>
    <w:semiHidden/>
    <w:unhideWhenUsed/>
    <w:rsid w:val="00C12EF9"/>
  </w:style>
  <w:style w:type="character" w:customStyle="1" w:styleId="CommentTextChar">
    <w:name w:val="Comment Text Char"/>
    <w:basedOn w:val="DefaultParagraphFont"/>
    <w:link w:val="CommentText"/>
    <w:uiPriority w:val="99"/>
    <w:semiHidden/>
    <w:rsid w:val="00C12EF9"/>
  </w:style>
  <w:style w:type="paragraph" w:styleId="CommentSubject">
    <w:name w:val="annotation subject"/>
    <w:basedOn w:val="CommentText"/>
    <w:next w:val="CommentText"/>
    <w:link w:val="CommentSubjectChar"/>
    <w:uiPriority w:val="99"/>
    <w:semiHidden/>
    <w:unhideWhenUsed/>
    <w:rsid w:val="00C12EF9"/>
    <w:rPr>
      <w:b/>
      <w:bCs/>
      <w:sz w:val="20"/>
      <w:szCs w:val="20"/>
    </w:rPr>
  </w:style>
  <w:style w:type="character" w:customStyle="1" w:styleId="CommentSubjectChar">
    <w:name w:val="Comment Subject Char"/>
    <w:basedOn w:val="CommentTextChar"/>
    <w:link w:val="CommentSubject"/>
    <w:uiPriority w:val="99"/>
    <w:semiHidden/>
    <w:rsid w:val="00C12EF9"/>
    <w:rPr>
      <w:b/>
      <w:bCs/>
      <w:sz w:val="20"/>
      <w:szCs w:val="20"/>
    </w:rPr>
  </w:style>
  <w:style w:type="paragraph" w:styleId="Footer">
    <w:name w:val="footer"/>
    <w:basedOn w:val="Normal"/>
    <w:link w:val="FooterChar"/>
    <w:uiPriority w:val="99"/>
    <w:unhideWhenUsed/>
    <w:rsid w:val="00254168"/>
    <w:pPr>
      <w:tabs>
        <w:tab w:val="center" w:pos="4320"/>
        <w:tab w:val="right" w:pos="8640"/>
      </w:tabs>
    </w:pPr>
  </w:style>
  <w:style w:type="character" w:customStyle="1" w:styleId="FooterChar">
    <w:name w:val="Footer Char"/>
    <w:basedOn w:val="DefaultParagraphFont"/>
    <w:link w:val="Footer"/>
    <w:uiPriority w:val="99"/>
    <w:rsid w:val="00254168"/>
  </w:style>
  <w:style w:type="character" w:styleId="PageNumber">
    <w:name w:val="page number"/>
    <w:basedOn w:val="DefaultParagraphFont"/>
    <w:uiPriority w:val="99"/>
    <w:semiHidden/>
    <w:unhideWhenUsed/>
    <w:rsid w:val="00254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135177">
      <w:bodyDiv w:val="1"/>
      <w:marLeft w:val="0"/>
      <w:marRight w:val="0"/>
      <w:marTop w:val="0"/>
      <w:marBottom w:val="0"/>
      <w:divBdr>
        <w:top w:val="none" w:sz="0" w:space="0" w:color="auto"/>
        <w:left w:val="none" w:sz="0" w:space="0" w:color="auto"/>
        <w:bottom w:val="none" w:sz="0" w:space="0" w:color="auto"/>
        <w:right w:val="none" w:sz="0" w:space="0" w:color="auto"/>
      </w:divBdr>
      <w:divsChild>
        <w:div w:id="1581058593">
          <w:marLeft w:val="0"/>
          <w:marRight w:val="0"/>
          <w:marTop w:val="0"/>
          <w:marBottom w:val="0"/>
          <w:divBdr>
            <w:top w:val="none" w:sz="0" w:space="0" w:color="auto"/>
            <w:left w:val="none" w:sz="0" w:space="0" w:color="auto"/>
            <w:bottom w:val="none" w:sz="0" w:space="0" w:color="auto"/>
            <w:right w:val="none" w:sz="0" w:space="0" w:color="auto"/>
          </w:divBdr>
        </w:div>
        <w:div w:id="489949237">
          <w:marLeft w:val="0"/>
          <w:marRight w:val="0"/>
          <w:marTop w:val="0"/>
          <w:marBottom w:val="0"/>
          <w:divBdr>
            <w:top w:val="none" w:sz="0" w:space="0" w:color="auto"/>
            <w:left w:val="none" w:sz="0" w:space="0" w:color="auto"/>
            <w:bottom w:val="none" w:sz="0" w:space="0" w:color="auto"/>
            <w:right w:val="none" w:sz="0" w:space="0" w:color="auto"/>
          </w:divBdr>
        </w:div>
        <w:div w:id="13854433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3"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rtin@sussex.ac.uk"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5221</Words>
  <Characters>29761</Characters>
  <Application>Microsoft Macintosh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Sussex University</Company>
  <LinksUpToDate>false</LinksUpToDate>
  <CharactersWithSpaces>34913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Yeomans</dc:creator>
  <cp:keywords/>
  <dc:description/>
  <cp:lastModifiedBy>Martin Yeomans</cp:lastModifiedBy>
  <cp:revision>6</cp:revision>
  <dcterms:created xsi:type="dcterms:W3CDTF">2014-10-21T14:07:00Z</dcterms:created>
  <dcterms:modified xsi:type="dcterms:W3CDTF">2014-10-24T10:04:00Z</dcterms:modified>
</cp:coreProperties>
</file>